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AF3A" w14:textId="4AE74F57" w:rsidR="007A0DA8" w:rsidRDefault="00B73168" w:rsidP="00467D9E">
      <w:pPr>
        <w:ind w:left="-360"/>
        <w:rPr>
          <w:rFonts w:ascii="Helvetica Neue Light" w:hAnsi="Helvetica Neue Light"/>
          <w:color w:val="212121"/>
          <w:sz w:val="22"/>
          <w:szCs w:val="22"/>
        </w:rPr>
      </w:pPr>
      <w:r w:rsidRPr="00F91F24">
        <w:rPr>
          <w:noProof/>
        </w:rPr>
        <w:drawing>
          <wp:anchor distT="0" distB="0" distL="114300" distR="114300" simplePos="0" relativeHeight="251658240" behindDoc="1" locked="0" layoutInCell="1" allowOverlap="1" wp14:anchorId="352A6D8D" wp14:editId="6B610DC8">
            <wp:simplePos x="0" y="0"/>
            <wp:positionH relativeFrom="column">
              <wp:posOffset>-342900</wp:posOffset>
            </wp:positionH>
            <wp:positionV relativeFrom="page">
              <wp:posOffset>127000</wp:posOffset>
            </wp:positionV>
            <wp:extent cx="3374136" cy="731520"/>
            <wp:effectExtent l="0" t="0" r="4445" b="5080"/>
            <wp:wrapTight wrapText="bothSides">
              <wp:wrapPolygon edited="0">
                <wp:start x="0" y="0"/>
                <wp:lineTo x="0" y="11250"/>
                <wp:lineTo x="488" y="12000"/>
                <wp:lineTo x="488" y="14250"/>
                <wp:lineTo x="5448" y="18000"/>
                <wp:lineTo x="8700" y="18000"/>
                <wp:lineTo x="8700" y="19875"/>
                <wp:lineTo x="9920" y="21375"/>
                <wp:lineTo x="11546" y="21375"/>
                <wp:lineTo x="12278" y="21375"/>
                <wp:lineTo x="21547" y="20250"/>
                <wp:lineTo x="21547" y="13875"/>
                <wp:lineTo x="7724" y="12000"/>
                <wp:lineTo x="20815" y="11250"/>
                <wp:lineTo x="21303" y="6000"/>
                <wp:lineTo x="19596" y="6000"/>
                <wp:lineTo x="19921" y="4500"/>
                <wp:lineTo x="3903" y="0"/>
                <wp:lineTo x="0" y="0"/>
              </wp:wrapPolygon>
            </wp:wrapTight>
            <wp:docPr id="1328073832" name="Picture 1" descr="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61E8AB-B73F-4585-8442-F31EC7B7E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73832" name="Picture 1" descr="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13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118A501" w:rsidRPr="7118A501">
        <w:rPr>
          <w:rFonts w:ascii="Helvetica Neue Light" w:hAnsi="Helvetica Neue Light"/>
          <w:color w:val="212121"/>
          <w:sz w:val="22"/>
          <w:szCs w:val="22"/>
        </w:rPr>
        <w:t> </w:t>
      </w:r>
    </w:p>
    <w:p w14:paraId="241544F0" w14:textId="77777777" w:rsidR="00B73168" w:rsidRDefault="00B73168" w:rsidP="00B73168">
      <w:pPr>
        <w:rPr>
          <w:rFonts w:ascii="Helvetica Neue Light" w:hAnsi="Helvetica Neue Light"/>
          <w:color w:val="052048"/>
          <w:sz w:val="32"/>
          <w:szCs w:val="32"/>
        </w:rPr>
      </w:pPr>
    </w:p>
    <w:p w14:paraId="71E64CC3" w14:textId="77777777" w:rsidR="00B92F92" w:rsidRDefault="00B92F92" w:rsidP="00B73168">
      <w:pPr>
        <w:rPr>
          <w:rFonts w:ascii="Helvetica Neue Light" w:hAnsi="Helvetica Neue Light"/>
          <w:color w:val="052048"/>
          <w:sz w:val="32"/>
          <w:szCs w:val="32"/>
        </w:rPr>
      </w:pPr>
    </w:p>
    <w:p w14:paraId="120B2ECE" w14:textId="74C62E2C" w:rsidR="00274B71" w:rsidRPr="00B73168" w:rsidRDefault="00274B71" w:rsidP="1DB33367">
      <w:pPr>
        <w:spacing w:line="259" w:lineRule="auto"/>
        <w:ind w:left="90"/>
        <w:jc w:val="center"/>
        <w:rPr>
          <w:rFonts w:ascii="Helvetica Neue Light" w:hAnsi="Helvetica Neue Light"/>
          <w:color w:val="052048"/>
          <w:sz w:val="40"/>
          <w:szCs w:val="40"/>
        </w:rPr>
      </w:pPr>
      <w:r w:rsidRPr="00B73168">
        <w:rPr>
          <w:rFonts w:ascii="Helvetica Neue Light" w:hAnsi="Helvetica Neue Light"/>
          <w:color w:val="052048"/>
          <w:sz w:val="40"/>
          <w:szCs w:val="40"/>
        </w:rPr>
        <w:t xml:space="preserve"> TRIM Predoctoral Fellowship Program</w:t>
      </w:r>
      <w:r w:rsidR="53833556" w:rsidRPr="53833556">
        <w:rPr>
          <w:rFonts w:ascii="Helvetica Neue Light" w:hAnsi="Helvetica Neue Light"/>
          <w:color w:val="052048"/>
          <w:sz w:val="40"/>
          <w:szCs w:val="40"/>
        </w:rPr>
        <w:t xml:space="preserve"> </w:t>
      </w:r>
      <w:r w:rsidR="16982573" w:rsidRPr="16982573">
        <w:rPr>
          <w:rFonts w:ascii="Helvetica Neue Light" w:hAnsi="Helvetica Neue Light"/>
          <w:color w:val="052048"/>
          <w:sz w:val="40"/>
          <w:szCs w:val="40"/>
        </w:rPr>
        <w:t xml:space="preserve">– Faculty </w:t>
      </w:r>
      <w:r w:rsidR="2CFA4A15" w:rsidRPr="2CFA4A15">
        <w:rPr>
          <w:rFonts w:ascii="Helvetica Neue Light" w:hAnsi="Helvetica Neue Light"/>
          <w:color w:val="052048"/>
          <w:sz w:val="40"/>
          <w:szCs w:val="40"/>
        </w:rPr>
        <w:t>Mentors</w:t>
      </w:r>
    </w:p>
    <w:p w14:paraId="4BAD9C56" w14:textId="77777777" w:rsidR="001D613C" w:rsidRPr="001D613C" w:rsidRDefault="00274B71" w:rsidP="001D613C">
      <w:pPr>
        <w:ind w:left="90"/>
        <w:rPr>
          <w:rFonts w:ascii="Helvetica Neue Light" w:hAnsi="Helvetica Neue Light"/>
          <w:color w:val="212121"/>
        </w:rPr>
      </w:pPr>
      <w:r w:rsidRPr="001D613C">
        <w:rPr>
          <w:rFonts w:ascii="Helvetica Neue Light" w:hAnsi="Helvetica Neue Light"/>
          <w:color w:val="212121"/>
        </w:rPr>
        <w:t>The TRIM predoctoral fellowship supports an intensive year of research activity and training for doctoral</w:t>
      </w:r>
      <w:r w:rsidR="002F1FF4" w:rsidRPr="001D613C">
        <w:rPr>
          <w:rFonts w:ascii="Helvetica Neue Light" w:hAnsi="Helvetica Neue Light"/>
          <w:color w:val="212121"/>
        </w:rPr>
        <w:t xml:space="preserve"> </w:t>
      </w:r>
      <w:r w:rsidRPr="001D613C">
        <w:rPr>
          <w:rFonts w:ascii="Helvetica Neue Light" w:hAnsi="Helvetica Neue Light"/>
          <w:color w:val="212121"/>
        </w:rPr>
        <w:t>students. Each predoctoral fellow works closely with an Osher Center faculty research mentor and</w:t>
      </w:r>
      <w:r w:rsidR="002F1FF4" w:rsidRPr="001D613C">
        <w:rPr>
          <w:rFonts w:ascii="Helvetica Neue Light" w:hAnsi="Helvetica Neue Light"/>
          <w:color w:val="212121"/>
        </w:rPr>
        <w:t xml:space="preserve"> </w:t>
      </w:r>
      <w:r w:rsidRPr="001D613C">
        <w:rPr>
          <w:rFonts w:ascii="Helvetica Neue Light" w:hAnsi="Helvetica Neue Light"/>
          <w:color w:val="212121"/>
        </w:rPr>
        <w:t xml:space="preserve">typically develops work related to their mentor’s existing research project(s). Applicants must </w:t>
      </w:r>
      <w:r w:rsidR="002F1FF4" w:rsidRPr="001D613C">
        <w:rPr>
          <w:rFonts w:ascii="Helvetica Neue Light" w:hAnsi="Helvetica Neue Light"/>
          <w:color w:val="212121"/>
        </w:rPr>
        <w:t xml:space="preserve">name </w:t>
      </w:r>
      <w:r w:rsidR="001D613C" w:rsidRPr="001D613C">
        <w:rPr>
          <w:rFonts w:ascii="Helvetica Neue Light" w:hAnsi="Helvetica Neue Light"/>
          <w:color w:val="212121"/>
        </w:rPr>
        <w:t xml:space="preserve">the faculty that they are interested in working with on the application. </w:t>
      </w:r>
    </w:p>
    <w:p w14:paraId="41889593" w14:textId="77777777" w:rsidR="001D613C" w:rsidRPr="001D613C" w:rsidRDefault="001D613C" w:rsidP="001D613C">
      <w:pPr>
        <w:ind w:left="90"/>
        <w:rPr>
          <w:rFonts w:ascii="Helvetica Neue Light" w:hAnsi="Helvetica Neue Light"/>
          <w:color w:val="212121"/>
        </w:rPr>
      </w:pPr>
    </w:p>
    <w:p w14:paraId="5E290DF9" w14:textId="254A0EEA" w:rsidR="00274B71" w:rsidRPr="001D613C" w:rsidRDefault="00274B71" w:rsidP="001D613C">
      <w:pPr>
        <w:ind w:left="90"/>
        <w:rPr>
          <w:rFonts w:ascii="Helvetica Neue Light" w:hAnsi="Helvetica Neue Light"/>
          <w:color w:val="212121"/>
        </w:rPr>
      </w:pPr>
      <w:r w:rsidRPr="001D613C">
        <w:rPr>
          <w:rFonts w:ascii="Helvetica Neue Light" w:hAnsi="Helvetica Neue Light"/>
          <w:color w:val="212121"/>
        </w:rPr>
        <w:t>If you have any</w:t>
      </w:r>
      <w:r w:rsidR="001D613C" w:rsidRPr="001D613C">
        <w:rPr>
          <w:rFonts w:ascii="Helvetica Neue Light" w:hAnsi="Helvetica Neue Light"/>
          <w:color w:val="212121"/>
        </w:rPr>
        <w:t xml:space="preserve"> </w:t>
      </w:r>
      <w:r w:rsidRPr="001D613C">
        <w:rPr>
          <w:rFonts w:ascii="Helvetica Neue Light" w:hAnsi="Helvetica Neue Light"/>
          <w:color w:val="212121"/>
        </w:rPr>
        <w:t xml:space="preserve">questions, please </w:t>
      </w:r>
      <w:r w:rsidR="000514D7">
        <w:rPr>
          <w:rFonts w:ascii="Helvetica Neue Light" w:hAnsi="Helvetica Neue Light"/>
          <w:color w:val="212121"/>
        </w:rPr>
        <w:t xml:space="preserve">contact </w:t>
      </w:r>
      <w:r w:rsidRPr="001D613C">
        <w:rPr>
          <w:rFonts w:ascii="Helvetica Neue Light" w:hAnsi="Helvetica Neue Light"/>
          <w:color w:val="212121"/>
        </w:rPr>
        <w:t>the program coordinator, Yvette Coulter (E: yvette.coulter@ucsf.edu /</w:t>
      </w:r>
      <w:r w:rsidR="002F1FF4" w:rsidRPr="001D613C">
        <w:rPr>
          <w:rFonts w:ascii="Helvetica Neue Light" w:hAnsi="Helvetica Neue Light"/>
          <w:color w:val="212121"/>
        </w:rPr>
        <w:t xml:space="preserve"> </w:t>
      </w:r>
      <w:r w:rsidRPr="001D613C">
        <w:rPr>
          <w:rFonts w:ascii="Helvetica Neue Light" w:hAnsi="Helvetica Neue Light"/>
          <w:color w:val="212121"/>
        </w:rPr>
        <w:t>P: 415-353-7991)</w:t>
      </w:r>
    </w:p>
    <w:p w14:paraId="15979B4C" w14:textId="77777777" w:rsidR="0005258D" w:rsidRDefault="0005258D">
      <w:pPr>
        <w:rPr>
          <w:rFonts w:ascii="Helvetica Neue Light" w:hAnsi="Helvetica Neue Light"/>
          <w:color w:val="212121"/>
          <w:sz w:val="22"/>
          <w:szCs w:val="22"/>
        </w:rPr>
      </w:pPr>
    </w:p>
    <w:tbl>
      <w:tblPr>
        <w:tblStyle w:val="TableGrid"/>
        <w:tblW w:w="14460" w:type="dxa"/>
        <w:tblLook w:val="04A0" w:firstRow="1" w:lastRow="0" w:firstColumn="1" w:lastColumn="0" w:noHBand="0" w:noVBand="1"/>
      </w:tblPr>
      <w:tblGrid>
        <w:gridCol w:w="2931"/>
        <w:gridCol w:w="1783"/>
        <w:gridCol w:w="5541"/>
        <w:gridCol w:w="4205"/>
      </w:tblGrid>
      <w:tr w:rsidR="00B06F0F" w:rsidRPr="001F7E1B" w14:paraId="11B92D0A" w14:textId="6176A2A7" w:rsidTr="00B06F0F">
        <w:tc>
          <w:tcPr>
            <w:tcW w:w="2931" w:type="dxa"/>
            <w:vAlign w:val="bottom"/>
          </w:tcPr>
          <w:p w14:paraId="6BFE3160" w14:textId="08A9555A" w:rsidR="001F7E1B" w:rsidRPr="001D613C" w:rsidRDefault="001F7E1B" w:rsidP="009A6D11">
            <w:pPr>
              <w:jc w:val="center"/>
              <w:rPr>
                <w:rFonts w:ascii="Helvetica Neue Light" w:hAnsi="Helvetica Neue Light"/>
                <w:color w:val="212121"/>
                <w:sz w:val="28"/>
                <w:szCs w:val="28"/>
              </w:rPr>
            </w:pPr>
            <w:r w:rsidRPr="001D613C">
              <w:rPr>
                <w:rFonts w:ascii="Helvetica Neue Light" w:hAnsi="Helvetica Neue Light"/>
                <w:color w:val="212121"/>
                <w:sz w:val="28"/>
                <w:szCs w:val="28"/>
              </w:rPr>
              <w:t>F</w:t>
            </w:r>
            <w:r w:rsidRPr="001D613C">
              <w:rPr>
                <w:rFonts w:ascii="Helvetica Neue Light" w:hAnsi="Helvetica Neue Light"/>
                <w:sz w:val="28"/>
                <w:szCs w:val="28"/>
              </w:rPr>
              <w:t>aculty Name</w:t>
            </w:r>
          </w:p>
        </w:tc>
        <w:tc>
          <w:tcPr>
            <w:tcW w:w="1783" w:type="dxa"/>
            <w:vAlign w:val="bottom"/>
          </w:tcPr>
          <w:p w14:paraId="7BE10090" w14:textId="109ECFE7" w:rsidR="001F7E1B" w:rsidRPr="001D613C" w:rsidRDefault="001F7E1B" w:rsidP="001F7E1B">
            <w:pPr>
              <w:jc w:val="center"/>
              <w:rPr>
                <w:rFonts w:ascii="Helvetica Neue Light" w:hAnsi="Helvetica Neue Light"/>
                <w:color w:val="212121"/>
                <w:sz w:val="28"/>
                <w:szCs w:val="28"/>
              </w:rPr>
            </w:pPr>
            <w:r w:rsidRPr="001D613C">
              <w:rPr>
                <w:rFonts w:ascii="Helvetica Neue Light" w:hAnsi="Helvetica Neue Light"/>
                <w:color w:val="212121"/>
                <w:sz w:val="28"/>
                <w:szCs w:val="28"/>
              </w:rPr>
              <w:t>F</w:t>
            </w:r>
            <w:r w:rsidRPr="001D613C">
              <w:rPr>
                <w:rFonts w:ascii="Helvetica Neue Light" w:hAnsi="Helvetica Neue Light"/>
                <w:sz w:val="28"/>
                <w:szCs w:val="28"/>
              </w:rPr>
              <w:t>ield</w:t>
            </w:r>
            <w:r w:rsidR="00FC6172" w:rsidRPr="001D613C">
              <w:rPr>
                <w:rFonts w:ascii="Helvetica Neue Light" w:hAnsi="Helvetica Neue Light"/>
                <w:sz w:val="28"/>
                <w:szCs w:val="28"/>
              </w:rPr>
              <w:t>(s)</w:t>
            </w:r>
            <w:r w:rsidRPr="001D613C">
              <w:rPr>
                <w:rFonts w:ascii="Helvetica Neue Light" w:hAnsi="Helvetica Neue Light"/>
                <w:sz w:val="28"/>
                <w:szCs w:val="28"/>
              </w:rPr>
              <w:t xml:space="preserve"> of Study</w:t>
            </w:r>
          </w:p>
        </w:tc>
        <w:tc>
          <w:tcPr>
            <w:tcW w:w="5541" w:type="dxa"/>
            <w:vAlign w:val="bottom"/>
          </w:tcPr>
          <w:p w14:paraId="04CB2A40" w14:textId="633C1644" w:rsidR="001F7E1B" w:rsidRPr="001D613C" w:rsidRDefault="001F7E1B" w:rsidP="001F7E1B">
            <w:pPr>
              <w:jc w:val="center"/>
              <w:rPr>
                <w:rFonts w:ascii="Helvetica Neue Light" w:hAnsi="Helvetica Neue Light"/>
                <w:color w:val="212121"/>
                <w:sz w:val="28"/>
                <w:szCs w:val="28"/>
              </w:rPr>
            </w:pPr>
            <w:r w:rsidRPr="001D613C">
              <w:rPr>
                <w:rFonts w:ascii="Helvetica Neue Light" w:hAnsi="Helvetica Neue Light"/>
                <w:color w:val="212121"/>
                <w:sz w:val="28"/>
                <w:szCs w:val="28"/>
              </w:rPr>
              <w:t>R</w:t>
            </w:r>
            <w:r w:rsidRPr="001D613C">
              <w:rPr>
                <w:rFonts w:ascii="Helvetica Neue Light" w:hAnsi="Helvetica Neue Light"/>
                <w:sz w:val="28"/>
                <w:szCs w:val="28"/>
              </w:rPr>
              <w:t>esearch Interests</w:t>
            </w:r>
          </w:p>
        </w:tc>
        <w:tc>
          <w:tcPr>
            <w:tcW w:w="4205" w:type="dxa"/>
            <w:vAlign w:val="bottom"/>
          </w:tcPr>
          <w:p w14:paraId="1F4AC167" w14:textId="25980CA6" w:rsidR="001F7E1B" w:rsidRPr="001D613C" w:rsidRDefault="001F7E1B" w:rsidP="001F7E1B">
            <w:pPr>
              <w:jc w:val="center"/>
              <w:rPr>
                <w:rFonts w:ascii="Helvetica Neue Light" w:hAnsi="Helvetica Neue Light"/>
                <w:color w:val="212121"/>
                <w:sz w:val="28"/>
                <w:szCs w:val="28"/>
              </w:rPr>
            </w:pPr>
            <w:r w:rsidRPr="001D613C">
              <w:rPr>
                <w:rFonts w:ascii="Helvetica Neue Light" w:hAnsi="Helvetica Neue Light"/>
                <w:color w:val="212121"/>
                <w:sz w:val="28"/>
                <w:szCs w:val="28"/>
              </w:rPr>
              <w:t>UCSF Profiles Page</w:t>
            </w:r>
          </w:p>
        </w:tc>
      </w:tr>
      <w:tr w:rsidR="00B06F0F" w:rsidRPr="001F7E1B" w14:paraId="2460754A" w14:textId="657F04E2" w:rsidTr="00B06F0F">
        <w:tc>
          <w:tcPr>
            <w:tcW w:w="2931" w:type="dxa"/>
            <w:vAlign w:val="center"/>
          </w:tcPr>
          <w:p w14:paraId="7B3E6974" w14:textId="27CFFA80" w:rsidR="001F7E1B" w:rsidRPr="00865EA4" w:rsidRDefault="00FC6172" w:rsidP="009A6D11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6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Shelley R. Adler, PhD</w:t>
              </w:r>
            </w:hyperlink>
          </w:p>
        </w:tc>
        <w:tc>
          <w:tcPr>
            <w:tcW w:w="1783" w:type="dxa"/>
            <w:vAlign w:val="center"/>
          </w:tcPr>
          <w:p w14:paraId="76773E8C" w14:textId="5689C369" w:rsidR="001F7E1B" w:rsidRPr="00865EA4" w:rsidRDefault="001F7E1B" w:rsidP="00865EA4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Medical Anthropology</w:t>
            </w:r>
            <w:r w:rsidR="00FC6172"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,</w:t>
            </w:r>
            <w:r w:rsidR="00FC6172" w:rsidRPr="00865EA4">
              <w:rPr>
                <w:rFonts w:ascii="Helvetica Neue Light" w:hAnsi="Helvetica Neue Light"/>
                <w:sz w:val="22"/>
                <w:szCs w:val="22"/>
              </w:rPr>
              <w:t xml:space="preserve"> S</w:t>
            </w:r>
            <w:r w:rsidR="00FC6172"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ociocultural Gerontology</w:t>
            </w:r>
          </w:p>
        </w:tc>
        <w:tc>
          <w:tcPr>
            <w:tcW w:w="5541" w:type="dxa"/>
            <w:vAlign w:val="bottom"/>
          </w:tcPr>
          <w:p w14:paraId="79E68A48" w14:textId="77777777" w:rsidR="00FC6172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Integrative palliative and end-of-life care </w:t>
            </w:r>
          </w:p>
          <w:p w14:paraId="1C53D608" w14:textId="77777777" w:rsidR="00FC6172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Medical education and interprofessional education </w:t>
            </w:r>
          </w:p>
          <w:p w14:paraId="5746BDB5" w14:textId="77777777" w:rsidR="00FC6172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Healing narrative</w:t>
            </w:r>
          </w:p>
          <w:p w14:paraId="5764DD05" w14:textId="4FE8A990" w:rsidR="001F7E1B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Qualitative, ethnographic, and mixed-method study designs; community-based participatory research</w:t>
            </w:r>
          </w:p>
        </w:tc>
        <w:tc>
          <w:tcPr>
            <w:tcW w:w="4205" w:type="dxa"/>
            <w:vAlign w:val="center"/>
          </w:tcPr>
          <w:p w14:paraId="33EE9045" w14:textId="7970DE7D" w:rsidR="00FC6172" w:rsidRPr="00865EA4" w:rsidRDefault="009768D1" w:rsidP="009A6D11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7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https://profiles.ucsf.edu/shelley.adler</w:t>
              </w:r>
            </w:hyperlink>
          </w:p>
          <w:p w14:paraId="54EB42CB" w14:textId="5BF62A9F" w:rsidR="009768D1" w:rsidRPr="00865EA4" w:rsidRDefault="009768D1" w:rsidP="009A6D11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</w:p>
        </w:tc>
      </w:tr>
      <w:tr w:rsidR="00B06F0F" w:rsidRPr="001F7E1B" w14:paraId="0BEED910" w14:textId="019E22C1" w:rsidTr="00B06F0F">
        <w:tc>
          <w:tcPr>
            <w:tcW w:w="2931" w:type="dxa"/>
            <w:vAlign w:val="center"/>
          </w:tcPr>
          <w:p w14:paraId="23804BF6" w14:textId="42039FDB" w:rsidR="001F7E1B" w:rsidRPr="00865EA4" w:rsidRDefault="001F7E1B" w:rsidP="009A6D11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8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Chloe Atreya, MD</w:t>
              </w:r>
            </w:hyperlink>
          </w:p>
        </w:tc>
        <w:tc>
          <w:tcPr>
            <w:tcW w:w="1783" w:type="dxa"/>
            <w:vAlign w:val="center"/>
          </w:tcPr>
          <w:p w14:paraId="4CED2FA5" w14:textId="48A05896" w:rsidR="001F7E1B" w:rsidRPr="00865EA4" w:rsidRDefault="001F7E1B" w:rsidP="00865EA4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Medicine, Hematology</w:t>
            </w:r>
            <w:r w:rsidR="00FC6172"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/</w:t>
            </w: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Oncology</w:t>
            </w:r>
          </w:p>
        </w:tc>
        <w:tc>
          <w:tcPr>
            <w:tcW w:w="5541" w:type="dxa"/>
          </w:tcPr>
          <w:p w14:paraId="5098A3F6" w14:textId="77777777" w:rsidR="00FC6172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Personalized therapies for patients with advanced </w:t>
            </w:r>
            <w:proofErr w:type="spellStart"/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gastrointesinal</w:t>
            </w:r>
            <w:proofErr w:type="spellEnd"/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malignancies</w:t>
            </w:r>
          </w:p>
          <w:p w14:paraId="0AD700CB" w14:textId="77777777" w:rsidR="00FC6172" w:rsidRPr="00865EA4" w:rsidRDefault="00FC6172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Mind-body medicine to support patients with cancer and caregivers </w:t>
            </w:r>
          </w:p>
          <w:p w14:paraId="6D44FB97" w14:textId="77777777" w:rsidR="002035C3" w:rsidRDefault="002035C3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Access to evidence</w:t>
            </w: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>-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based</w:t>
            </w: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mind-body</w:t>
            </w: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therapies for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demographically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representative patients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in cancer treatment</w:t>
            </w:r>
          </w:p>
          <w:p w14:paraId="1D344A60" w14:textId="5178178D" w:rsidR="00FC6172" w:rsidRPr="002035C3" w:rsidRDefault="00B06F0F" w:rsidP="00B06F0F">
            <w:pPr>
              <w:pStyle w:val="ListParagraph"/>
              <w:numPr>
                <w:ilvl w:val="0"/>
                <w:numId w:val="8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>Roles of the g</w:t>
            </w:r>
            <w:r w:rsidR="00FC6172" w:rsidRPr="002035C3">
              <w:rPr>
                <w:rFonts w:ascii="Helvetica Neue Light" w:hAnsi="Helvetica Neue Light"/>
                <w:color w:val="212121"/>
                <w:sz w:val="22"/>
                <w:szCs w:val="22"/>
              </w:rPr>
              <w:t>ut microbiome</w:t>
            </w: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in colorectal cancer.</w:t>
            </w:r>
          </w:p>
          <w:p w14:paraId="6CB11DF5" w14:textId="77777777" w:rsidR="001F7E1B" w:rsidRPr="00865EA4" w:rsidRDefault="001F7E1B" w:rsidP="00B06F0F">
            <w:p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</w:p>
        </w:tc>
        <w:tc>
          <w:tcPr>
            <w:tcW w:w="4205" w:type="dxa"/>
            <w:vAlign w:val="center"/>
          </w:tcPr>
          <w:p w14:paraId="2AA7ED27" w14:textId="7415B057" w:rsidR="001F7E1B" w:rsidRPr="00865EA4" w:rsidRDefault="00FC6172" w:rsidP="009A6D11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9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https://profiles.ucsf.edu/chloe.atreya</w:t>
              </w:r>
            </w:hyperlink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</w:p>
        </w:tc>
      </w:tr>
      <w:tr w:rsidR="00B06F0F" w:rsidRPr="001F7E1B" w14:paraId="34CBCFF1" w14:textId="77777777" w:rsidTr="00B06F0F">
        <w:tc>
          <w:tcPr>
            <w:tcW w:w="2931" w:type="dxa"/>
            <w:vAlign w:val="center"/>
          </w:tcPr>
          <w:p w14:paraId="6F0B122A" w14:textId="16FC41B3" w:rsidR="00672830" w:rsidRDefault="00BB0340" w:rsidP="00672830">
            <w:hyperlink r:id="rId10" w:history="1">
              <w:r w:rsidR="00672830" w:rsidRPr="00A4495B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June M. Chan, ScD</w:t>
              </w:r>
            </w:hyperlink>
          </w:p>
        </w:tc>
        <w:tc>
          <w:tcPr>
            <w:tcW w:w="1783" w:type="dxa"/>
            <w:vAlign w:val="center"/>
          </w:tcPr>
          <w:p w14:paraId="16C4D17E" w14:textId="63307211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Medicine, </w:t>
            </w: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Epidemiology</w:t>
            </w: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&amp; Biostatistics</w:t>
            </w:r>
          </w:p>
        </w:tc>
        <w:tc>
          <w:tcPr>
            <w:tcW w:w="5541" w:type="dxa"/>
          </w:tcPr>
          <w:p w14:paraId="4FC161DE" w14:textId="2E1FB15E" w:rsidR="008C14F7" w:rsidRPr="008C14F7" w:rsidRDefault="008C14F7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C14F7">
              <w:rPr>
                <w:rFonts w:ascii="Helvetica Neue Light" w:hAnsi="Helvetica Neue Light"/>
                <w:color w:val="212121"/>
                <w:sz w:val="22"/>
                <w:szCs w:val="22"/>
              </w:rPr>
              <w:t>Diet, exercise, hormone, and genetic contributions to prostate cancer</w:t>
            </w:r>
          </w:p>
          <w:p w14:paraId="48D463A8" w14:textId="151F46B0" w:rsidR="008C14F7" w:rsidRPr="008C14F7" w:rsidRDefault="008C14F7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C14F7">
              <w:rPr>
                <w:rFonts w:ascii="Helvetica Neue Light" w:hAnsi="Helvetica Neue Light"/>
                <w:color w:val="212121"/>
                <w:sz w:val="22"/>
                <w:szCs w:val="22"/>
              </w:rPr>
              <w:t>Modifiable lifestyle risk factors for prostate cancer progression</w:t>
            </w:r>
          </w:p>
          <w:p w14:paraId="16FFEDFD" w14:textId="3A42CFBD" w:rsidR="008C14F7" w:rsidRPr="008C14F7" w:rsidRDefault="008C14F7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C14F7">
              <w:rPr>
                <w:rFonts w:ascii="Helvetica Neue Light" w:hAnsi="Helvetica Neue Light"/>
                <w:color w:val="212121"/>
                <w:sz w:val="22"/>
                <w:szCs w:val="22"/>
              </w:rPr>
              <w:t>Molecular markers for improved screening, diagnosis, and prognosis</w:t>
            </w:r>
          </w:p>
          <w:p w14:paraId="17A5888C" w14:textId="090BE4F0" w:rsidR="00672830" w:rsidRPr="00336A7F" w:rsidRDefault="008C14F7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C14F7">
              <w:rPr>
                <w:rFonts w:ascii="Helvetica Neue Light" w:hAnsi="Helvetica Neue Light"/>
                <w:color w:val="212121"/>
                <w:sz w:val="22"/>
                <w:szCs w:val="22"/>
              </w:rPr>
              <w:t>Cancer survivorship and improving outcomes for prostate cancer patients</w:t>
            </w:r>
          </w:p>
        </w:tc>
        <w:tc>
          <w:tcPr>
            <w:tcW w:w="4205" w:type="dxa"/>
            <w:vAlign w:val="center"/>
          </w:tcPr>
          <w:p w14:paraId="4474180F" w14:textId="4AB5DB2C" w:rsidR="00672830" w:rsidRDefault="00B00DCA" w:rsidP="00672830">
            <w:hyperlink r:id="rId11" w:history="1">
              <w:r w:rsidRPr="00A4495B">
                <w:rPr>
                  <w:rStyle w:val="normaltextrun"/>
                  <w:rFonts w:ascii="Helvetica Neue Light" w:hAnsi="Helvetica Neue Light" w:cs="Segoe UI"/>
                  <w:color w:val="0563C1"/>
                  <w:sz w:val="22"/>
                  <w:szCs w:val="22"/>
                  <w:shd w:val="clear" w:color="auto" w:fill="FFFFFF"/>
                </w:rPr>
                <w:t>https://profiles.ucsf.edu/june.chan</w:t>
              </w:r>
            </w:hyperlink>
            <w:r>
              <w:t xml:space="preserve"> </w:t>
            </w:r>
          </w:p>
        </w:tc>
      </w:tr>
      <w:tr w:rsidR="00B06F0F" w:rsidRPr="001F7E1B" w14:paraId="4A33606E" w14:textId="79BF0E63" w:rsidTr="00B06F0F">
        <w:tc>
          <w:tcPr>
            <w:tcW w:w="2931" w:type="dxa"/>
            <w:vAlign w:val="center"/>
          </w:tcPr>
          <w:p w14:paraId="28EA93C3" w14:textId="6AE72FBC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12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Maria T. Chao, DrPH, MPA</w:t>
              </w:r>
            </w:hyperlink>
          </w:p>
        </w:tc>
        <w:tc>
          <w:tcPr>
            <w:tcW w:w="1783" w:type="dxa"/>
            <w:vAlign w:val="center"/>
          </w:tcPr>
          <w:p w14:paraId="61266392" w14:textId="7BD271B1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Public Health, Socio-medical Studies </w:t>
            </w:r>
          </w:p>
        </w:tc>
        <w:tc>
          <w:tcPr>
            <w:tcW w:w="5541" w:type="dxa"/>
          </w:tcPr>
          <w:p w14:paraId="053BD236" w14:textId="4116D703" w:rsidR="00B817B2" w:rsidRDefault="0012511D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12511D">
              <w:rPr>
                <w:rFonts w:ascii="Helvetica Neue Light" w:hAnsi="Helvetica Neue Light"/>
                <w:color w:val="212121"/>
                <w:sz w:val="22"/>
                <w:szCs w:val="22"/>
              </w:rPr>
              <w:t>Complementary and</w:t>
            </w: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12511D">
              <w:rPr>
                <w:rFonts w:ascii="Helvetica Neue Light" w:hAnsi="Helvetica Neue Light"/>
                <w:color w:val="212121"/>
                <w:sz w:val="22"/>
                <w:szCs w:val="22"/>
              </w:rPr>
              <w:t>integrative medicine to</w:t>
            </w:r>
            <w:r w:rsidR="00B817B2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  <w:r w:rsidRPr="0012511D">
              <w:rPr>
                <w:rFonts w:ascii="Helvetica Neue Light" w:hAnsi="Helvetica Neue Light"/>
                <w:color w:val="212121"/>
                <w:sz w:val="22"/>
                <w:szCs w:val="22"/>
              </w:rPr>
              <w:t>optimize health for all</w:t>
            </w:r>
          </w:p>
          <w:p w14:paraId="313E4149" w14:textId="3F688DC8" w:rsidR="00672830" w:rsidRPr="0012511D" w:rsidRDefault="00672830" w:rsidP="00B06F0F">
            <w:pPr>
              <w:pStyle w:val="ListParagraph"/>
              <w:numPr>
                <w:ilvl w:val="0"/>
                <w:numId w:val="6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12511D">
              <w:rPr>
                <w:rFonts w:ascii="Helvetica Neue Light" w:hAnsi="Helvetica Neue Light"/>
                <w:color w:val="212121"/>
                <w:sz w:val="22"/>
                <w:szCs w:val="22"/>
              </w:rPr>
              <w:lastRenderedPageBreak/>
              <w:t xml:space="preserve">Investigating non-pharmacologic approaches to improve quality of life among </w:t>
            </w:r>
            <w:r w:rsidR="00B817B2">
              <w:rPr>
                <w:rFonts w:ascii="Helvetica Neue Light" w:hAnsi="Helvetica Neue Light"/>
                <w:color w:val="212121"/>
                <w:sz w:val="22"/>
                <w:szCs w:val="22"/>
              </w:rPr>
              <w:t>varied groups</w:t>
            </w:r>
            <w:r w:rsidRPr="0012511D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living with chronic conditions</w:t>
            </w:r>
          </w:p>
        </w:tc>
        <w:tc>
          <w:tcPr>
            <w:tcW w:w="4205" w:type="dxa"/>
            <w:vAlign w:val="center"/>
          </w:tcPr>
          <w:p w14:paraId="3197D671" w14:textId="397ECD34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13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https://profiles.ucsf.edu/maria.chao</w:t>
              </w:r>
            </w:hyperlink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 </w:t>
            </w:r>
          </w:p>
        </w:tc>
      </w:tr>
      <w:tr w:rsidR="00B06F0F" w:rsidRPr="001F7E1B" w14:paraId="0D542468" w14:textId="37B5A83A" w:rsidTr="00B06F0F">
        <w:tc>
          <w:tcPr>
            <w:tcW w:w="2931" w:type="dxa"/>
            <w:vAlign w:val="center"/>
          </w:tcPr>
          <w:p w14:paraId="1B32F7AB" w14:textId="27595674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14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Anand Dhruva, MD</w:t>
              </w:r>
            </w:hyperlink>
          </w:p>
        </w:tc>
        <w:tc>
          <w:tcPr>
            <w:tcW w:w="1783" w:type="dxa"/>
            <w:vAlign w:val="center"/>
          </w:tcPr>
          <w:p w14:paraId="15BECAC9" w14:textId="2A6F7B7E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Medicine, Hematology/ Oncology</w:t>
            </w:r>
          </w:p>
        </w:tc>
        <w:tc>
          <w:tcPr>
            <w:tcW w:w="5541" w:type="dxa"/>
          </w:tcPr>
          <w:p w14:paraId="764DB6D5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Ayurvedic medicine</w:t>
            </w:r>
          </w:p>
          <w:p w14:paraId="1E6C0D08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Yoga and yoga breathing</w:t>
            </w:r>
          </w:p>
          <w:p w14:paraId="323CA4EE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Botanical medicines</w:t>
            </w:r>
          </w:p>
          <w:p w14:paraId="4440EEE7" w14:textId="5B8FFAB4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Palliative and supportive care</w:t>
            </w:r>
          </w:p>
        </w:tc>
        <w:tc>
          <w:tcPr>
            <w:tcW w:w="4205" w:type="dxa"/>
            <w:vAlign w:val="center"/>
          </w:tcPr>
          <w:p w14:paraId="4F0397EE" w14:textId="39070CC4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15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https://profiles.ucsf.edu/anand.dhruva</w:t>
              </w:r>
            </w:hyperlink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</w:p>
        </w:tc>
      </w:tr>
      <w:tr w:rsidR="00B06F0F" w:rsidRPr="001F7E1B" w14:paraId="730C3562" w14:textId="77777777" w:rsidTr="00B06F0F">
        <w:tc>
          <w:tcPr>
            <w:tcW w:w="2931" w:type="dxa"/>
            <w:vAlign w:val="center"/>
          </w:tcPr>
          <w:p w14:paraId="025D8D9F" w14:textId="0A8BC66E" w:rsidR="00672830" w:rsidRDefault="00672830" w:rsidP="00672830">
            <w:hyperlink r:id="rId16" w:history="1">
              <w:r w:rsidRPr="00E611AD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Jennifer Felder, PhD</w:t>
              </w:r>
            </w:hyperlink>
          </w:p>
        </w:tc>
        <w:tc>
          <w:tcPr>
            <w:tcW w:w="1783" w:type="dxa"/>
            <w:vAlign w:val="center"/>
          </w:tcPr>
          <w:p w14:paraId="5A0EBD64" w14:textId="0CA1FFF0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Clinical Psychology</w:t>
            </w:r>
          </w:p>
        </w:tc>
        <w:tc>
          <w:tcPr>
            <w:tcW w:w="5541" w:type="dxa"/>
          </w:tcPr>
          <w:p w14:paraId="5B1BD0CE" w14:textId="77777777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Mindfulness-based interventions</w:t>
            </w:r>
          </w:p>
          <w:p w14:paraId="552648F9" w14:textId="77777777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Pregnancy and the postpartum period</w:t>
            </w:r>
          </w:p>
          <w:p w14:paraId="38CA6601" w14:textId="77777777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Women’s health </w:t>
            </w:r>
          </w:p>
          <w:p w14:paraId="47B7FD45" w14:textId="77777777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Depression</w:t>
            </w:r>
          </w:p>
          <w:p w14:paraId="787C0FC9" w14:textId="77777777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Sleep</w:t>
            </w:r>
          </w:p>
          <w:p w14:paraId="02847AC1" w14:textId="734C1DFA" w:rsidR="00672830" w:rsidRPr="00550A47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550A47">
              <w:rPr>
                <w:rFonts w:ascii="Helvetica Neue Light" w:hAnsi="Helvetica Neue Light"/>
                <w:color w:val="212121"/>
                <w:sz w:val="22"/>
                <w:szCs w:val="22"/>
              </w:rPr>
              <w:t>Behavioral health</w:t>
            </w:r>
          </w:p>
        </w:tc>
        <w:tc>
          <w:tcPr>
            <w:tcW w:w="4205" w:type="dxa"/>
            <w:vAlign w:val="center"/>
          </w:tcPr>
          <w:p w14:paraId="3EC999B3" w14:textId="4F3F39DC" w:rsidR="00672830" w:rsidRPr="00E611AD" w:rsidRDefault="00672830" w:rsidP="00672830">
            <w:pPr>
              <w:rPr>
                <w:rStyle w:val="Hyperlink"/>
                <w:rFonts w:ascii="Helvetica Neue Light" w:hAnsi="Helvetica Neue Light"/>
                <w:sz w:val="22"/>
                <w:szCs w:val="22"/>
              </w:rPr>
            </w:pPr>
            <w:hyperlink r:id="rId17" w:history="1">
              <w:r w:rsidRPr="00E611AD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https://profiles.ucsf.edu/jennifer.felder</w:t>
              </w:r>
            </w:hyperlink>
          </w:p>
          <w:p w14:paraId="2F65E4ED" w14:textId="06B013F5" w:rsidR="00672830" w:rsidRPr="00E611AD" w:rsidRDefault="00672830" w:rsidP="00672830">
            <w:pPr>
              <w:rPr>
                <w:rStyle w:val="Hyperlink"/>
                <w:rFonts w:ascii="Helvetica Neue Light" w:hAnsi="Helvetica Neue Light"/>
                <w:sz w:val="22"/>
                <w:szCs w:val="22"/>
              </w:rPr>
            </w:pPr>
          </w:p>
        </w:tc>
      </w:tr>
      <w:tr w:rsidR="00B06F0F" w:rsidRPr="001F7E1B" w14:paraId="4B191661" w14:textId="77777777" w:rsidTr="00B06F0F">
        <w:tc>
          <w:tcPr>
            <w:tcW w:w="2931" w:type="dxa"/>
            <w:vAlign w:val="center"/>
          </w:tcPr>
          <w:p w14:paraId="41D665BD" w14:textId="6C73B4A3" w:rsidR="00672830" w:rsidRDefault="00672830" w:rsidP="00672830">
            <w:hyperlink r:id="rId18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Alison Huang, MD</w:t>
              </w:r>
            </w:hyperlink>
          </w:p>
        </w:tc>
        <w:tc>
          <w:tcPr>
            <w:tcW w:w="1783" w:type="dxa"/>
            <w:vAlign w:val="center"/>
          </w:tcPr>
          <w:p w14:paraId="5909DA47" w14:textId="6E8C5DA3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Medicine, Epidemiology &amp; Biostatistics</w:t>
            </w:r>
          </w:p>
        </w:tc>
        <w:tc>
          <w:tcPr>
            <w:tcW w:w="5541" w:type="dxa"/>
          </w:tcPr>
          <w:p w14:paraId="62556200" w14:textId="77777777" w:rsidR="00672830" w:rsidRPr="00865EA4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Interpersonal Trauma</w:t>
            </w:r>
          </w:p>
          <w:p w14:paraId="009D7711" w14:textId="77777777" w:rsidR="00672830" w:rsidRPr="00865EA4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Aging women's health</w:t>
            </w:r>
          </w:p>
          <w:p w14:paraId="33ED6B38" w14:textId="77777777" w:rsidR="00672830" w:rsidRPr="00865EA4" w:rsidRDefault="00672830" w:rsidP="00B06F0F">
            <w:pPr>
              <w:pStyle w:val="ListParagraph"/>
              <w:numPr>
                <w:ilvl w:val="0"/>
                <w:numId w:val="7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Genitourinary health</w:t>
            </w:r>
          </w:p>
          <w:p w14:paraId="6A07AEBB" w14:textId="363704FC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Behavioral, Pharmacologic, and Integrative Health interventions</w:t>
            </w:r>
          </w:p>
        </w:tc>
        <w:tc>
          <w:tcPr>
            <w:tcW w:w="4205" w:type="dxa"/>
            <w:vAlign w:val="center"/>
          </w:tcPr>
          <w:p w14:paraId="43C72D13" w14:textId="77C6FB04" w:rsidR="00672830" w:rsidRDefault="00672830" w:rsidP="00672830">
            <w:hyperlink r:id="rId19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https://profiles.ucsf.edu/alison.huang</w:t>
              </w:r>
            </w:hyperlink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</w:t>
            </w:r>
          </w:p>
        </w:tc>
      </w:tr>
      <w:tr w:rsidR="00B06F0F" w:rsidRPr="001F7E1B" w14:paraId="544898FC" w14:textId="19AF9572" w:rsidTr="00B06F0F">
        <w:tc>
          <w:tcPr>
            <w:tcW w:w="2931" w:type="dxa"/>
            <w:vAlign w:val="center"/>
          </w:tcPr>
          <w:p w14:paraId="38133798" w14:textId="3B69EA9A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20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Ashley Mason, PhD</w:t>
              </w:r>
            </w:hyperlink>
          </w:p>
        </w:tc>
        <w:tc>
          <w:tcPr>
            <w:tcW w:w="1783" w:type="dxa"/>
            <w:vAlign w:val="center"/>
          </w:tcPr>
          <w:p w14:paraId="1CCB22B6" w14:textId="2E272457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Clinical Psychology</w:t>
            </w:r>
          </w:p>
        </w:tc>
        <w:tc>
          <w:tcPr>
            <w:tcW w:w="5541" w:type="dxa"/>
          </w:tcPr>
          <w:p w14:paraId="65DA6D93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Non-pharmacologic treatments for insomnia</w:t>
            </w:r>
          </w:p>
          <w:p w14:paraId="07AA8C01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Whole-body hyperthermia for depression</w:t>
            </w:r>
          </w:p>
          <w:p w14:paraId="34C9AF8C" w14:textId="77777777" w:rsidR="00672830" w:rsidRPr="00865EA4" w:rsidRDefault="00672830" w:rsidP="00B06F0F">
            <w:pPr>
              <w:pStyle w:val="ListParagraph"/>
              <w:numPr>
                <w:ilvl w:val="0"/>
                <w:numId w:val="10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Wearable devices in assessment of physiological correlates of mental health symptoms</w:t>
            </w:r>
          </w:p>
          <w:p w14:paraId="3ADA2DFE" w14:textId="77777777" w:rsidR="00672830" w:rsidRPr="00865EA4" w:rsidRDefault="00672830" w:rsidP="00B06F0F">
            <w:pPr>
              <w:pStyle w:val="ListParagraph"/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</w:p>
        </w:tc>
        <w:tc>
          <w:tcPr>
            <w:tcW w:w="4205" w:type="dxa"/>
            <w:vAlign w:val="center"/>
          </w:tcPr>
          <w:p w14:paraId="1DD72EA4" w14:textId="36F142E9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21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https://profiles.ucsf.edu/ashley.mason</w:t>
              </w:r>
            </w:hyperlink>
          </w:p>
          <w:p w14:paraId="0004FB6D" w14:textId="5F0E2530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</w:p>
        </w:tc>
      </w:tr>
      <w:tr w:rsidR="00B06F0F" w:rsidRPr="00A4495B" w14:paraId="0899E842" w14:textId="77777777" w:rsidTr="00B06F0F">
        <w:tc>
          <w:tcPr>
            <w:tcW w:w="2931" w:type="dxa"/>
            <w:vAlign w:val="center"/>
          </w:tcPr>
          <w:p w14:paraId="5442935D" w14:textId="2DCFA4A5" w:rsidR="00672830" w:rsidRDefault="009062BF" w:rsidP="00672830">
            <w:hyperlink r:id="rId22" w:history="1">
              <w:r w:rsidR="00672830" w:rsidRPr="00A4495B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Sarah Patterson, MD</w:t>
              </w:r>
            </w:hyperlink>
          </w:p>
        </w:tc>
        <w:tc>
          <w:tcPr>
            <w:tcW w:w="1783" w:type="dxa"/>
            <w:vAlign w:val="center"/>
          </w:tcPr>
          <w:p w14:paraId="191C3426" w14:textId="73B91A55" w:rsidR="00672830" w:rsidRPr="00865EA4" w:rsidRDefault="009062BF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>Medicine, Rheumatology</w:t>
            </w:r>
          </w:p>
        </w:tc>
        <w:tc>
          <w:tcPr>
            <w:tcW w:w="5541" w:type="dxa"/>
          </w:tcPr>
          <w:p w14:paraId="092CD380" w14:textId="4050645D" w:rsidR="00B931D3" w:rsidRPr="00B931D3" w:rsidRDefault="00B931D3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B931D3">
              <w:rPr>
                <w:rFonts w:ascii="Helvetica Neue Light" w:hAnsi="Helvetica Neue Light"/>
                <w:color w:val="212121"/>
                <w:sz w:val="22"/>
                <w:szCs w:val="22"/>
              </w:rPr>
              <w:t>Mechanisms by which psychological stress influences disease susceptibility</w:t>
            </w:r>
          </w:p>
          <w:p w14:paraId="17BA9B7C" w14:textId="1D491E14" w:rsidR="00B931D3" w:rsidRPr="00B931D3" w:rsidRDefault="00B931D3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B931D3">
              <w:rPr>
                <w:rFonts w:ascii="Helvetica Neue Light" w:hAnsi="Helvetica Neue Light"/>
                <w:color w:val="212121"/>
                <w:sz w:val="22"/>
                <w:szCs w:val="22"/>
              </w:rPr>
              <w:t>Role of mind-body techniques in disease outcomes</w:t>
            </w:r>
          </w:p>
          <w:p w14:paraId="6CEBB08C" w14:textId="4BDA2388" w:rsidR="00B931D3" w:rsidRPr="00B931D3" w:rsidRDefault="00B931D3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B931D3">
              <w:rPr>
                <w:rFonts w:ascii="Helvetica Neue Light" w:hAnsi="Helvetica Neue Light"/>
                <w:color w:val="212121"/>
                <w:sz w:val="22"/>
                <w:szCs w:val="22"/>
              </w:rPr>
              <w:t>Impact of lifestyle factors (physical activity, nutrition, stress management) on rheumatic diseases</w:t>
            </w:r>
          </w:p>
          <w:p w14:paraId="6A0955B7" w14:textId="446B9FB9" w:rsidR="00672830" w:rsidRPr="00865EA4" w:rsidRDefault="00B931D3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B931D3">
              <w:rPr>
                <w:rFonts w:ascii="Helvetica Neue Light" w:hAnsi="Helvetica Neue Light"/>
                <w:color w:val="212121"/>
                <w:sz w:val="22"/>
                <w:szCs w:val="22"/>
              </w:rPr>
              <w:t>Effects of stress, stress resilience, and physical activity on inflammation in RA and SLE</w:t>
            </w:r>
          </w:p>
        </w:tc>
        <w:tc>
          <w:tcPr>
            <w:tcW w:w="4205" w:type="dxa"/>
            <w:vAlign w:val="center"/>
          </w:tcPr>
          <w:p w14:paraId="032A4B5D" w14:textId="563F4B8C" w:rsidR="00672830" w:rsidRPr="00A4495B" w:rsidRDefault="00B931D3" w:rsidP="00672830">
            <w:pPr>
              <w:rPr>
                <w:rStyle w:val="normaltextrun"/>
                <w:rFonts w:ascii="Helvetica Neue Light" w:hAnsi="Helvetica Neue Light" w:cs="Segoe UI"/>
                <w:color w:val="0563C1"/>
                <w:sz w:val="22"/>
                <w:szCs w:val="22"/>
                <w:shd w:val="clear" w:color="auto" w:fill="FFFFFF"/>
              </w:rPr>
            </w:pPr>
            <w:hyperlink r:id="rId23" w:history="1">
              <w:r w:rsidRPr="00A4495B">
                <w:rPr>
                  <w:rStyle w:val="normaltextrun"/>
                  <w:rFonts w:ascii="Helvetica Neue Light" w:hAnsi="Helvetica Neue Light" w:cs="Segoe UI"/>
                  <w:color w:val="0563C1"/>
                  <w:sz w:val="22"/>
                  <w:szCs w:val="22"/>
                  <w:shd w:val="clear" w:color="auto" w:fill="FFFFFF"/>
                </w:rPr>
                <w:t>https://profiles.ucsf.edu/sarah.patterson</w:t>
              </w:r>
            </w:hyperlink>
            <w:r w:rsidRPr="00A4495B">
              <w:rPr>
                <w:rStyle w:val="normaltextrun"/>
                <w:rFonts w:ascii="Helvetica Neue Light" w:hAnsi="Helvetica Neue Light" w:cs="Segoe UI"/>
                <w:color w:val="0563C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B06F0F" w:rsidRPr="001F7E1B" w14:paraId="2EF83223" w14:textId="3BD64F4E" w:rsidTr="00B06F0F">
        <w:tc>
          <w:tcPr>
            <w:tcW w:w="2931" w:type="dxa"/>
            <w:vAlign w:val="center"/>
          </w:tcPr>
          <w:p w14:paraId="0021E26D" w14:textId="13564C2E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24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Rachel Radin, PhD</w:t>
              </w:r>
            </w:hyperlink>
          </w:p>
        </w:tc>
        <w:tc>
          <w:tcPr>
            <w:tcW w:w="1783" w:type="dxa"/>
            <w:vAlign w:val="center"/>
          </w:tcPr>
          <w:p w14:paraId="5BD761A1" w14:textId="0CB23E2B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Medical and Clinical Psychology</w:t>
            </w:r>
          </w:p>
        </w:tc>
        <w:tc>
          <w:tcPr>
            <w:tcW w:w="5541" w:type="dxa"/>
          </w:tcPr>
          <w:p w14:paraId="65D89590" w14:textId="30876496" w:rsidR="00672830" w:rsidRPr="00865EA4" w:rsidRDefault="00672830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Eating behaviors, stress, and metabolic health</w:t>
            </w:r>
          </w:p>
          <w:p w14:paraId="127A09BF" w14:textId="3754E151" w:rsidR="00672830" w:rsidRPr="00865EA4" w:rsidRDefault="00672830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Obesity &amp; metabolic health</w:t>
            </w:r>
          </w:p>
          <w:p w14:paraId="67F4EF02" w14:textId="6C371D6C" w:rsidR="00672830" w:rsidRPr="00865EA4" w:rsidRDefault="00672830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Complementary and Integrative interventions</w:t>
            </w:r>
          </w:p>
          <w:p w14:paraId="682B71B0" w14:textId="2047593C" w:rsidR="00672830" w:rsidRPr="00865EA4" w:rsidRDefault="00672830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Stress-eating &amp; binge eating</w:t>
            </w:r>
          </w:p>
        </w:tc>
        <w:tc>
          <w:tcPr>
            <w:tcW w:w="4205" w:type="dxa"/>
            <w:vAlign w:val="center"/>
          </w:tcPr>
          <w:p w14:paraId="78F8AB8A" w14:textId="108500C9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hyperlink r:id="rId25" w:history="1">
              <w:r w:rsidRPr="00865EA4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https://profiles.ucsf.edu/rachel.radin</w:t>
              </w:r>
            </w:hyperlink>
          </w:p>
          <w:p w14:paraId="27AD4A5D" w14:textId="115287AE" w:rsidR="00672830" w:rsidRPr="00865EA4" w:rsidRDefault="00672830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</w:p>
        </w:tc>
      </w:tr>
      <w:tr w:rsidR="00B06F0F" w:rsidRPr="001F7E1B" w14:paraId="0E995F69" w14:textId="77777777" w:rsidTr="00B06F0F">
        <w:tc>
          <w:tcPr>
            <w:tcW w:w="2931" w:type="dxa"/>
            <w:vAlign w:val="center"/>
          </w:tcPr>
          <w:p w14:paraId="474F91E4" w14:textId="4A8A3D30" w:rsidR="00672830" w:rsidRDefault="005E3C78" w:rsidP="00672830">
            <w:hyperlink r:id="rId26" w:history="1">
              <w:r w:rsidR="00672830" w:rsidRPr="00B06F0F">
                <w:rPr>
                  <w:rStyle w:val="Hyperlink"/>
                  <w:rFonts w:ascii="Helvetica Neue Light" w:hAnsi="Helvetica Neue Light"/>
                  <w:sz w:val="22"/>
                  <w:szCs w:val="22"/>
                </w:rPr>
                <w:t>Karen Seal, MD</w:t>
              </w:r>
            </w:hyperlink>
          </w:p>
        </w:tc>
        <w:tc>
          <w:tcPr>
            <w:tcW w:w="1783" w:type="dxa"/>
            <w:vAlign w:val="center"/>
          </w:tcPr>
          <w:p w14:paraId="529CB8DC" w14:textId="537502EE" w:rsidR="00672830" w:rsidRPr="00865EA4" w:rsidRDefault="00A4495B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Medicine, </w:t>
            </w:r>
            <w:r w:rsidR="00F654F6">
              <w:rPr>
                <w:rFonts w:ascii="Helvetica Neue Light" w:hAnsi="Helvetica Neue Light"/>
                <w:color w:val="212121"/>
                <w:sz w:val="22"/>
                <w:szCs w:val="22"/>
              </w:rPr>
              <w:t>Veteran</w:t>
            </w:r>
            <w:r w:rsidR="007A73CF">
              <w:rPr>
                <w:rFonts w:ascii="Helvetica Neue Light" w:hAnsi="Helvetica Neue Light"/>
                <w:color w:val="212121"/>
                <w:sz w:val="22"/>
                <w:szCs w:val="22"/>
              </w:rPr>
              <w:t>s</w:t>
            </w:r>
            <w:r w:rsidR="00F654F6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 Health</w:t>
            </w:r>
          </w:p>
        </w:tc>
        <w:tc>
          <w:tcPr>
            <w:tcW w:w="5541" w:type="dxa"/>
          </w:tcPr>
          <w:p w14:paraId="563C70E7" w14:textId="77777777" w:rsidR="00411B54" w:rsidRPr="00411B54" w:rsidRDefault="00411B54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411B54">
              <w:rPr>
                <w:rFonts w:ascii="Helvetica Neue Light" w:hAnsi="Helvetica Neue Light"/>
                <w:color w:val="212121"/>
                <w:sz w:val="22"/>
                <w:szCs w:val="22"/>
              </w:rPr>
              <w:t>Behavioral and complementary integrative health interventions for chronic pain, opioid dependency, and PTSD in veterans</w:t>
            </w:r>
          </w:p>
          <w:p w14:paraId="67C4249C" w14:textId="122580AF" w:rsidR="00411B54" w:rsidRPr="00411B54" w:rsidRDefault="00411B54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411B54">
              <w:rPr>
                <w:rFonts w:ascii="Helvetica Neue Light" w:hAnsi="Helvetica Neue Light"/>
                <w:color w:val="212121"/>
                <w:sz w:val="22"/>
                <w:szCs w:val="22"/>
              </w:rPr>
              <w:lastRenderedPageBreak/>
              <w:t>Development and implementation of interdisciplinary clinics focused on integrative care</w:t>
            </w:r>
          </w:p>
          <w:p w14:paraId="616CB260" w14:textId="2C9A912F" w:rsidR="00672830" w:rsidRPr="00865EA4" w:rsidRDefault="00411B54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411B54">
              <w:rPr>
                <w:rFonts w:ascii="Helvetica Neue Light" w:hAnsi="Helvetica Neue Light"/>
                <w:color w:val="212121"/>
                <w:sz w:val="22"/>
                <w:szCs w:val="22"/>
              </w:rPr>
              <w:t>Chronic pain and opioid use disorder research and interventions</w:t>
            </w:r>
          </w:p>
        </w:tc>
        <w:tc>
          <w:tcPr>
            <w:tcW w:w="4205" w:type="dxa"/>
            <w:vAlign w:val="center"/>
          </w:tcPr>
          <w:p w14:paraId="4EC2E262" w14:textId="4F76E675" w:rsidR="00672830" w:rsidRPr="00A4495B" w:rsidRDefault="007A43D1" w:rsidP="00672830">
            <w:pPr>
              <w:rPr>
                <w:rStyle w:val="normaltextrun"/>
                <w:rFonts w:ascii="Helvetica Neue Light" w:hAnsi="Helvetica Neue Light" w:cs="Segoe UI"/>
                <w:color w:val="0563C1"/>
                <w:sz w:val="22"/>
                <w:szCs w:val="22"/>
                <w:u w:val="single"/>
                <w:shd w:val="clear" w:color="auto" w:fill="FFFFFF"/>
              </w:rPr>
            </w:pPr>
            <w:hyperlink r:id="rId27" w:history="1">
              <w:r w:rsidRPr="00A4495B">
                <w:rPr>
                  <w:rStyle w:val="normaltextrun"/>
                  <w:rFonts w:ascii="Helvetica Neue Light" w:hAnsi="Helvetica Neue Light" w:cs="Segoe U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https://profiles.ucsf.edu/karen.seal</w:t>
              </w:r>
            </w:hyperlink>
          </w:p>
          <w:p w14:paraId="220400A4" w14:textId="7584E152" w:rsidR="007A43D1" w:rsidRDefault="007A43D1" w:rsidP="00672830"/>
        </w:tc>
      </w:tr>
      <w:tr w:rsidR="00B06F0F" w:rsidRPr="001F7E1B" w14:paraId="4D4DCCE4" w14:textId="77777777" w:rsidTr="00B06F0F">
        <w:tc>
          <w:tcPr>
            <w:tcW w:w="2931" w:type="dxa"/>
            <w:vAlign w:val="center"/>
          </w:tcPr>
          <w:p w14:paraId="34C7F58F" w14:textId="41E240BE" w:rsidR="00672830" w:rsidRDefault="00947E4E" w:rsidP="00672830">
            <w:hyperlink r:id="rId28" w:history="1">
              <w:r w:rsidR="00672830" w:rsidRPr="00947E4E">
                <w:rPr>
                  <w:rStyle w:val="Hyperlink"/>
                </w:rPr>
                <w:t>Ariana Thompson-Lastad, PhD</w:t>
              </w:r>
            </w:hyperlink>
          </w:p>
        </w:tc>
        <w:tc>
          <w:tcPr>
            <w:tcW w:w="1783" w:type="dxa"/>
            <w:vAlign w:val="center"/>
          </w:tcPr>
          <w:p w14:paraId="76244ACF" w14:textId="57C9E88A" w:rsidR="00672830" w:rsidRPr="00865EA4" w:rsidRDefault="00653BE8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>
              <w:rPr>
                <w:rFonts w:ascii="Helvetica Neue Light" w:hAnsi="Helvetica Neue Light"/>
                <w:color w:val="212121"/>
                <w:sz w:val="22"/>
                <w:szCs w:val="22"/>
              </w:rPr>
              <w:t>Soc</w:t>
            </w:r>
            <w:r w:rsidR="007212FF">
              <w:rPr>
                <w:rFonts w:ascii="Helvetica Neue Light" w:hAnsi="Helvetica Neue Light"/>
                <w:color w:val="212121"/>
                <w:sz w:val="22"/>
                <w:szCs w:val="22"/>
              </w:rPr>
              <w:t>ial Medicine, Reproductive Health</w:t>
            </w:r>
          </w:p>
        </w:tc>
        <w:tc>
          <w:tcPr>
            <w:tcW w:w="5541" w:type="dxa"/>
          </w:tcPr>
          <w:p w14:paraId="059CA2E5" w14:textId="77777777" w:rsidR="00653BE8" w:rsidRDefault="00653BE8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653BE8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Advancing health equity through integrative health care </w:t>
            </w:r>
          </w:p>
          <w:p w14:paraId="388D23D5" w14:textId="77777777" w:rsidR="00653BE8" w:rsidRDefault="00653BE8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653BE8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Group medical visits </w:t>
            </w:r>
          </w:p>
          <w:p w14:paraId="6AE74BAA" w14:textId="77777777" w:rsidR="003772A7" w:rsidRPr="003772A7" w:rsidRDefault="003772A7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3772A7">
              <w:rPr>
                <w:rFonts w:ascii="Helvetica Neue Light" w:hAnsi="Helvetica Neue Light"/>
                <w:color w:val="212121"/>
                <w:sz w:val="22"/>
                <w:szCs w:val="22"/>
              </w:rPr>
              <w:t>Integrative perinatal health, including community midwifery care</w:t>
            </w:r>
          </w:p>
          <w:p w14:paraId="6956DB90" w14:textId="2DA74566" w:rsidR="00672830" w:rsidRPr="00653BE8" w:rsidRDefault="00653BE8" w:rsidP="00B06F0F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653BE8">
              <w:rPr>
                <w:rFonts w:ascii="Helvetica Neue Light" w:hAnsi="Helvetica Neue Light"/>
                <w:color w:val="212121"/>
                <w:sz w:val="22"/>
                <w:szCs w:val="22"/>
              </w:rPr>
              <w:t xml:space="preserve">Qualitative and mixed-methods research </w:t>
            </w:r>
          </w:p>
        </w:tc>
        <w:tc>
          <w:tcPr>
            <w:tcW w:w="4205" w:type="dxa"/>
            <w:vAlign w:val="center"/>
          </w:tcPr>
          <w:p w14:paraId="44320099" w14:textId="1AAED2B7" w:rsidR="00672830" w:rsidRDefault="00947E4E" w:rsidP="00672830">
            <w:hyperlink r:id="rId29" w:tgtFrame="_blank" w:history="1">
              <w:r>
                <w:rPr>
                  <w:rStyle w:val="normaltextrun"/>
                  <w:rFonts w:ascii="Helvetica Neue Light" w:hAnsi="Helvetica Neue Light" w:cs="Segoe U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https://profiles.ucsf.edu/ariana.thompson-lastad</w:t>
              </w:r>
            </w:hyperlink>
            <w:r>
              <w:rPr>
                <w:rStyle w:val="eop"/>
                <w:rFonts w:ascii="Helvetica Neue Light" w:hAnsi="Helvetica Neue Light"/>
                <w:color w:val="21212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06F0F" w:rsidRPr="00216F24" w14:paraId="03D2231F" w14:textId="77777777" w:rsidTr="00B06F0F">
        <w:tc>
          <w:tcPr>
            <w:tcW w:w="2931" w:type="dxa"/>
            <w:vAlign w:val="center"/>
          </w:tcPr>
          <w:p w14:paraId="2961F829" w14:textId="726E038F" w:rsidR="00672830" w:rsidRDefault="005042E7" w:rsidP="00672830">
            <w:hyperlink r:id="rId30" w:history="1">
              <w:r w:rsidR="00672830" w:rsidRPr="005042E7">
                <w:rPr>
                  <w:rStyle w:val="Hyperlink"/>
                </w:rPr>
                <w:t>Erin Van Blarigan,</w:t>
              </w:r>
              <w:r w:rsidRPr="005042E7">
                <w:rPr>
                  <w:rStyle w:val="Hyperlink"/>
                </w:rPr>
                <w:t xml:space="preserve"> ScD</w:t>
              </w:r>
            </w:hyperlink>
          </w:p>
        </w:tc>
        <w:tc>
          <w:tcPr>
            <w:tcW w:w="1783" w:type="dxa"/>
            <w:vAlign w:val="center"/>
          </w:tcPr>
          <w:p w14:paraId="2E7A0D12" w14:textId="14EDF6CE" w:rsidR="00672830" w:rsidRPr="00865EA4" w:rsidRDefault="005042E7" w:rsidP="00672830">
            <w:pPr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865EA4">
              <w:rPr>
                <w:rFonts w:ascii="Helvetica Neue Light" w:hAnsi="Helvetica Neue Light"/>
                <w:color w:val="212121"/>
                <w:sz w:val="22"/>
                <w:szCs w:val="22"/>
              </w:rPr>
              <w:t>Medicine, Epidemiology &amp; Biostatistics</w:t>
            </w:r>
          </w:p>
        </w:tc>
        <w:tc>
          <w:tcPr>
            <w:tcW w:w="5541" w:type="dxa"/>
          </w:tcPr>
          <w:p w14:paraId="75092843" w14:textId="77777777" w:rsidR="00775002" w:rsidRPr="00775002" w:rsidRDefault="00775002" w:rsidP="00B06F0F">
            <w:pPr>
              <w:pStyle w:val="ListParagraph"/>
              <w:numPr>
                <w:ilvl w:val="0"/>
                <w:numId w:val="13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775002">
              <w:rPr>
                <w:rFonts w:ascii="Helvetica Neue Light" w:hAnsi="Helvetica Neue Light"/>
                <w:color w:val="212121"/>
                <w:sz w:val="22"/>
                <w:szCs w:val="22"/>
              </w:rPr>
              <w:t>Role of nutrition and physical activity in cancer survivorship</w:t>
            </w:r>
          </w:p>
          <w:p w14:paraId="7B5A8DF8" w14:textId="68FC5F4B" w:rsidR="00775002" w:rsidRPr="00775002" w:rsidRDefault="00775002" w:rsidP="00B06F0F">
            <w:pPr>
              <w:pStyle w:val="ListParagraph"/>
              <w:numPr>
                <w:ilvl w:val="0"/>
                <w:numId w:val="13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775002">
              <w:rPr>
                <w:rFonts w:ascii="Helvetica Neue Light" w:hAnsi="Helvetica Neue Light"/>
                <w:color w:val="212121"/>
                <w:sz w:val="22"/>
                <w:szCs w:val="22"/>
              </w:rPr>
              <w:t>Optimization of behavioral interventions for cancer survivors</w:t>
            </w:r>
          </w:p>
          <w:p w14:paraId="1B542CA8" w14:textId="2C6F1705" w:rsidR="00672830" w:rsidRPr="00775002" w:rsidRDefault="00775002" w:rsidP="00B06F0F">
            <w:pPr>
              <w:pStyle w:val="ListParagraph"/>
              <w:numPr>
                <w:ilvl w:val="0"/>
                <w:numId w:val="13"/>
              </w:numPr>
              <w:ind w:left="477"/>
              <w:rPr>
                <w:rFonts w:ascii="Helvetica Neue Light" w:hAnsi="Helvetica Neue Light"/>
                <w:color w:val="212121"/>
                <w:sz w:val="22"/>
                <w:szCs w:val="22"/>
              </w:rPr>
            </w:pPr>
            <w:r w:rsidRPr="00775002">
              <w:rPr>
                <w:rFonts w:ascii="Helvetica Neue Light" w:hAnsi="Helvetica Neue Light"/>
                <w:color w:val="212121"/>
                <w:sz w:val="22"/>
                <w:szCs w:val="22"/>
              </w:rPr>
              <w:t>Innovative study designs to optimize remotely delivered behavioral interventions (e.g., MOST framework, adaptive trials)</w:t>
            </w:r>
          </w:p>
        </w:tc>
        <w:tc>
          <w:tcPr>
            <w:tcW w:w="4205" w:type="dxa"/>
            <w:vAlign w:val="center"/>
          </w:tcPr>
          <w:p w14:paraId="0741D697" w14:textId="1927DF36" w:rsidR="00672830" w:rsidRPr="00216F24" w:rsidRDefault="00216F24" w:rsidP="00216F24">
            <w:pPr>
              <w:rPr>
                <w:rStyle w:val="normaltextrun"/>
                <w:rFonts w:ascii="Helvetica Neue Light" w:hAnsi="Helvetica Neue Light" w:cs="Segoe UI"/>
                <w:color w:val="0563C1"/>
                <w:sz w:val="22"/>
                <w:szCs w:val="22"/>
                <w:u w:val="single"/>
                <w:shd w:val="clear" w:color="auto" w:fill="FFFFFF"/>
              </w:rPr>
            </w:pPr>
            <w:hyperlink r:id="rId31" w:history="1">
              <w:r w:rsidRPr="00216F24">
                <w:rPr>
                  <w:rStyle w:val="normaltextrun"/>
                  <w:rFonts w:ascii="Helvetica Neue Light" w:hAnsi="Helvetica Neue Light" w:cs="Segoe UI"/>
                  <w:color w:val="0563C1"/>
                  <w:sz w:val="22"/>
                  <w:szCs w:val="22"/>
                  <w:shd w:val="clear" w:color="auto" w:fill="FFFFFF"/>
                </w:rPr>
                <w:t>https://profiles.ucsf.edu/erin.vanblarigan</w:t>
              </w:r>
            </w:hyperlink>
            <w:r w:rsidRPr="00216F24">
              <w:rPr>
                <w:rStyle w:val="normaltextrun"/>
                <w:rFonts w:ascii="Helvetica Neue Light" w:hAnsi="Helvetica Neue Light" w:cs="Segoe UI"/>
                <w:color w:val="0563C1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</w:tr>
    </w:tbl>
    <w:p w14:paraId="0E733A38" w14:textId="127E6DCA" w:rsidR="3C180DEE" w:rsidRDefault="3C180DEE"/>
    <w:p w14:paraId="1E812008" w14:textId="272DB79B" w:rsidR="0005258D" w:rsidRDefault="0005258D" w:rsidP="001F7E1B"/>
    <w:sectPr w:rsidR="0005258D" w:rsidSect="00B73168">
      <w:pgSz w:w="15840" w:h="12240" w:orient="landscape"/>
      <w:pgMar w:top="720" w:right="720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EE8"/>
    <w:multiLevelType w:val="hybridMultilevel"/>
    <w:tmpl w:val="C59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FAC"/>
    <w:multiLevelType w:val="hybridMultilevel"/>
    <w:tmpl w:val="6960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0FA2"/>
    <w:multiLevelType w:val="hybridMultilevel"/>
    <w:tmpl w:val="F1B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4ECE"/>
    <w:multiLevelType w:val="hybridMultilevel"/>
    <w:tmpl w:val="FCF8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25E53"/>
    <w:multiLevelType w:val="hybridMultilevel"/>
    <w:tmpl w:val="B82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81D30"/>
    <w:multiLevelType w:val="hybridMultilevel"/>
    <w:tmpl w:val="E38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B2FF1"/>
    <w:multiLevelType w:val="multilevel"/>
    <w:tmpl w:val="E91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56AB1"/>
    <w:multiLevelType w:val="multilevel"/>
    <w:tmpl w:val="D074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57159"/>
    <w:multiLevelType w:val="multilevel"/>
    <w:tmpl w:val="651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A7CD9"/>
    <w:multiLevelType w:val="multilevel"/>
    <w:tmpl w:val="CE9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67AAB"/>
    <w:multiLevelType w:val="multilevel"/>
    <w:tmpl w:val="718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233A3"/>
    <w:multiLevelType w:val="multilevel"/>
    <w:tmpl w:val="87B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B5A67"/>
    <w:multiLevelType w:val="hybridMultilevel"/>
    <w:tmpl w:val="B2DE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9446">
    <w:abstractNumId w:val="9"/>
  </w:num>
  <w:num w:numId="2" w16cid:durableId="1666666184">
    <w:abstractNumId w:val="0"/>
  </w:num>
  <w:num w:numId="3" w16cid:durableId="1806044951">
    <w:abstractNumId w:val="10"/>
  </w:num>
  <w:num w:numId="4" w16cid:durableId="193035293">
    <w:abstractNumId w:val="4"/>
  </w:num>
  <w:num w:numId="5" w16cid:durableId="1958025049">
    <w:abstractNumId w:val="11"/>
  </w:num>
  <w:num w:numId="6" w16cid:durableId="461195581">
    <w:abstractNumId w:val="12"/>
  </w:num>
  <w:num w:numId="7" w16cid:durableId="480345083">
    <w:abstractNumId w:val="1"/>
  </w:num>
  <w:num w:numId="8" w16cid:durableId="539977871">
    <w:abstractNumId w:val="2"/>
  </w:num>
  <w:num w:numId="9" w16cid:durableId="830026394">
    <w:abstractNumId w:val="6"/>
  </w:num>
  <w:num w:numId="10" w16cid:durableId="85154318">
    <w:abstractNumId w:val="3"/>
  </w:num>
  <w:num w:numId="11" w16cid:durableId="99767398">
    <w:abstractNumId w:val="7"/>
  </w:num>
  <w:num w:numId="12" w16cid:durableId="977421387">
    <w:abstractNumId w:val="8"/>
  </w:num>
  <w:num w:numId="13" w16cid:durableId="1921713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80"/>
    <w:rsid w:val="0002689D"/>
    <w:rsid w:val="0002768F"/>
    <w:rsid w:val="00031595"/>
    <w:rsid w:val="00041FDA"/>
    <w:rsid w:val="0005106A"/>
    <w:rsid w:val="000514D7"/>
    <w:rsid w:val="0005258D"/>
    <w:rsid w:val="00070575"/>
    <w:rsid w:val="00074710"/>
    <w:rsid w:val="000A3D3C"/>
    <w:rsid w:val="000C514A"/>
    <w:rsid w:val="000E3560"/>
    <w:rsid w:val="000E7A39"/>
    <w:rsid w:val="000E7AE9"/>
    <w:rsid w:val="000F1D35"/>
    <w:rsid w:val="00117F23"/>
    <w:rsid w:val="0012511D"/>
    <w:rsid w:val="00125D26"/>
    <w:rsid w:val="0013329A"/>
    <w:rsid w:val="00137816"/>
    <w:rsid w:val="001441AB"/>
    <w:rsid w:val="001708F5"/>
    <w:rsid w:val="00174049"/>
    <w:rsid w:val="00185EE3"/>
    <w:rsid w:val="001C06CF"/>
    <w:rsid w:val="001D4E2F"/>
    <w:rsid w:val="001D613C"/>
    <w:rsid w:val="001E6900"/>
    <w:rsid w:val="001F34B1"/>
    <w:rsid w:val="001F7E1B"/>
    <w:rsid w:val="002035C3"/>
    <w:rsid w:val="0021158D"/>
    <w:rsid w:val="00216F24"/>
    <w:rsid w:val="00233AFF"/>
    <w:rsid w:val="00251D14"/>
    <w:rsid w:val="00256BD3"/>
    <w:rsid w:val="002669F7"/>
    <w:rsid w:val="00274B71"/>
    <w:rsid w:val="00280267"/>
    <w:rsid w:val="00280AE9"/>
    <w:rsid w:val="00286679"/>
    <w:rsid w:val="002968D0"/>
    <w:rsid w:val="002C45F4"/>
    <w:rsid w:val="002C4652"/>
    <w:rsid w:val="002F1FF4"/>
    <w:rsid w:val="00312BC4"/>
    <w:rsid w:val="00314AC8"/>
    <w:rsid w:val="00325AD6"/>
    <w:rsid w:val="00336A7F"/>
    <w:rsid w:val="00354104"/>
    <w:rsid w:val="0035534A"/>
    <w:rsid w:val="00357349"/>
    <w:rsid w:val="00363152"/>
    <w:rsid w:val="00370716"/>
    <w:rsid w:val="003745E5"/>
    <w:rsid w:val="003772A7"/>
    <w:rsid w:val="00381AB7"/>
    <w:rsid w:val="003873F6"/>
    <w:rsid w:val="00387518"/>
    <w:rsid w:val="00394886"/>
    <w:rsid w:val="003A16E2"/>
    <w:rsid w:val="003B5CCF"/>
    <w:rsid w:val="003C0907"/>
    <w:rsid w:val="003C3009"/>
    <w:rsid w:val="003D61EA"/>
    <w:rsid w:val="003D7E24"/>
    <w:rsid w:val="003E5CE0"/>
    <w:rsid w:val="003F2538"/>
    <w:rsid w:val="0040527F"/>
    <w:rsid w:val="00411B54"/>
    <w:rsid w:val="004371AD"/>
    <w:rsid w:val="004373E2"/>
    <w:rsid w:val="00453707"/>
    <w:rsid w:val="00467D9E"/>
    <w:rsid w:val="0047074A"/>
    <w:rsid w:val="004748E0"/>
    <w:rsid w:val="00475DED"/>
    <w:rsid w:val="00481BB3"/>
    <w:rsid w:val="0049033A"/>
    <w:rsid w:val="004B6192"/>
    <w:rsid w:val="004C46E3"/>
    <w:rsid w:val="004E0322"/>
    <w:rsid w:val="005042E7"/>
    <w:rsid w:val="00535AFE"/>
    <w:rsid w:val="00550A47"/>
    <w:rsid w:val="00550A71"/>
    <w:rsid w:val="005650B9"/>
    <w:rsid w:val="0056619A"/>
    <w:rsid w:val="005752E8"/>
    <w:rsid w:val="00587330"/>
    <w:rsid w:val="005A3070"/>
    <w:rsid w:val="005E3C78"/>
    <w:rsid w:val="005F7C8B"/>
    <w:rsid w:val="0060666A"/>
    <w:rsid w:val="00620A27"/>
    <w:rsid w:val="0062481C"/>
    <w:rsid w:val="00635FBF"/>
    <w:rsid w:val="00653304"/>
    <w:rsid w:val="00653BE8"/>
    <w:rsid w:val="00660C2C"/>
    <w:rsid w:val="006646D3"/>
    <w:rsid w:val="00670FC9"/>
    <w:rsid w:val="00672830"/>
    <w:rsid w:val="006821CA"/>
    <w:rsid w:val="006919F5"/>
    <w:rsid w:val="00693806"/>
    <w:rsid w:val="00693922"/>
    <w:rsid w:val="006A50FA"/>
    <w:rsid w:val="006B7E04"/>
    <w:rsid w:val="006C1768"/>
    <w:rsid w:val="006C2464"/>
    <w:rsid w:val="006C3B4E"/>
    <w:rsid w:val="006C655D"/>
    <w:rsid w:val="006D797F"/>
    <w:rsid w:val="006E450A"/>
    <w:rsid w:val="00704D87"/>
    <w:rsid w:val="00705840"/>
    <w:rsid w:val="0071347E"/>
    <w:rsid w:val="00717A83"/>
    <w:rsid w:val="007212FF"/>
    <w:rsid w:val="00731041"/>
    <w:rsid w:val="0076196E"/>
    <w:rsid w:val="00765AFB"/>
    <w:rsid w:val="007706B2"/>
    <w:rsid w:val="00775002"/>
    <w:rsid w:val="00782392"/>
    <w:rsid w:val="007A0DA8"/>
    <w:rsid w:val="007A43D1"/>
    <w:rsid w:val="007A73CF"/>
    <w:rsid w:val="00811ECF"/>
    <w:rsid w:val="00851884"/>
    <w:rsid w:val="00865EA4"/>
    <w:rsid w:val="008713C5"/>
    <w:rsid w:val="008757AE"/>
    <w:rsid w:val="00876E41"/>
    <w:rsid w:val="008823F7"/>
    <w:rsid w:val="008A3A28"/>
    <w:rsid w:val="008B327C"/>
    <w:rsid w:val="008B6F34"/>
    <w:rsid w:val="008C14F7"/>
    <w:rsid w:val="008E22C0"/>
    <w:rsid w:val="008F6815"/>
    <w:rsid w:val="009023EE"/>
    <w:rsid w:val="0090495F"/>
    <w:rsid w:val="009062BF"/>
    <w:rsid w:val="00910CD7"/>
    <w:rsid w:val="00911FA0"/>
    <w:rsid w:val="00914EB0"/>
    <w:rsid w:val="00930418"/>
    <w:rsid w:val="0093103E"/>
    <w:rsid w:val="00932677"/>
    <w:rsid w:val="00947E4E"/>
    <w:rsid w:val="00960D68"/>
    <w:rsid w:val="009768D1"/>
    <w:rsid w:val="009A6965"/>
    <w:rsid w:val="009A6D11"/>
    <w:rsid w:val="009D2621"/>
    <w:rsid w:val="009E084E"/>
    <w:rsid w:val="009E533F"/>
    <w:rsid w:val="009E5BD1"/>
    <w:rsid w:val="009F23DF"/>
    <w:rsid w:val="009F50E3"/>
    <w:rsid w:val="009F6798"/>
    <w:rsid w:val="009F6BB2"/>
    <w:rsid w:val="00A021F4"/>
    <w:rsid w:val="00A056B4"/>
    <w:rsid w:val="00A15F55"/>
    <w:rsid w:val="00A16F89"/>
    <w:rsid w:val="00A20089"/>
    <w:rsid w:val="00A27BBC"/>
    <w:rsid w:val="00A4495B"/>
    <w:rsid w:val="00A55FB6"/>
    <w:rsid w:val="00A567D4"/>
    <w:rsid w:val="00A568E8"/>
    <w:rsid w:val="00A6010B"/>
    <w:rsid w:val="00A779D9"/>
    <w:rsid w:val="00A9682E"/>
    <w:rsid w:val="00AA43AD"/>
    <w:rsid w:val="00AB32F7"/>
    <w:rsid w:val="00AB7F49"/>
    <w:rsid w:val="00AC0987"/>
    <w:rsid w:val="00AC1AF7"/>
    <w:rsid w:val="00AD2327"/>
    <w:rsid w:val="00AD5CDB"/>
    <w:rsid w:val="00B00DCA"/>
    <w:rsid w:val="00B06F0F"/>
    <w:rsid w:val="00B145D7"/>
    <w:rsid w:val="00B36280"/>
    <w:rsid w:val="00B47116"/>
    <w:rsid w:val="00B52A99"/>
    <w:rsid w:val="00B62D2B"/>
    <w:rsid w:val="00B62DD2"/>
    <w:rsid w:val="00B73168"/>
    <w:rsid w:val="00B7480D"/>
    <w:rsid w:val="00B817B2"/>
    <w:rsid w:val="00B92F92"/>
    <w:rsid w:val="00B931D3"/>
    <w:rsid w:val="00BA64B5"/>
    <w:rsid w:val="00BB0340"/>
    <w:rsid w:val="00BB3C88"/>
    <w:rsid w:val="00BB4AAF"/>
    <w:rsid w:val="00BE6F36"/>
    <w:rsid w:val="00BF0400"/>
    <w:rsid w:val="00BF189F"/>
    <w:rsid w:val="00BF4854"/>
    <w:rsid w:val="00BF4909"/>
    <w:rsid w:val="00BF5A78"/>
    <w:rsid w:val="00C30395"/>
    <w:rsid w:val="00C329B8"/>
    <w:rsid w:val="00C750DD"/>
    <w:rsid w:val="00C80FEB"/>
    <w:rsid w:val="00C86B36"/>
    <w:rsid w:val="00C9755E"/>
    <w:rsid w:val="00CA0C6F"/>
    <w:rsid w:val="00CB07C4"/>
    <w:rsid w:val="00CB4946"/>
    <w:rsid w:val="00CB4CF2"/>
    <w:rsid w:val="00CE0107"/>
    <w:rsid w:val="00CE723B"/>
    <w:rsid w:val="00CF1099"/>
    <w:rsid w:val="00CF137F"/>
    <w:rsid w:val="00CF478F"/>
    <w:rsid w:val="00CF4DE8"/>
    <w:rsid w:val="00D03EC0"/>
    <w:rsid w:val="00D07E4F"/>
    <w:rsid w:val="00D21983"/>
    <w:rsid w:val="00D53361"/>
    <w:rsid w:val="00D71690"/>
    <w:rsid w:val="00D84C4C"/>
    <w:rsid w:val="00DA4EE1"/>
    <w:rsid w:val="00DA6952"/>
    <w:rsid w:val="00DC0FC7"/>
    <w:rsid w:val="00DC2BEF"/>
    <w:rsid w:val="00DC7D55"/>
    <w:rsid w:val="00DE5FC3"/>
    <w:rsid w:val="00E11B78"/>
    <w:rsid w:val="00E12A74"/>
    <w:rsid w:val="00E611AD"/>
    <w:rsid w:val="00E7345B"/>
    <w:rsid w:val="00E85734"/>
    <w:rsid w:val="00E8587A"/>
    <w:rsid w:val="00E8647F"/>
    <w:rsid w:val="00E960E9"/>
    <w:rsid w:val="00EA0FE4"/>
    <w:rsid w:val="00EA5061"/>
    <w:rsid w:val="00EB2783"/>
    <w:rsid w:val="00EC4A80"/>
    <w:rsid w:val="00ED112C"/>
    <w:rsid w:val="00EF1ED5"/>
    <w:rsid w:val="00F01CA1"/>
    <w:rsid w:val="00F01DBB"/>
    <w:rsid w:val="00F042C2"/>
    <w:rsid w:val="00F27703"/>
    <w:rsid w:val="00F522FB"/>
    <w:rsid w:val="00F654F6"/>
    <w:rsid w:val="00F72D54"/>
    <w:rsid w:val="00F7343F"/>
    <w:rsid w:val="00F74953"/>
    <w:rsid w:val="00F96303"/>
    <w:rsid w:val="00F9750D"/>
    <w:rsid w:val="00FB6224"/>
    <w:rsid w:val="00FC6172"/>
    <w:rsid w:val="00FC671F"/>
    <w:rsid w:val="00FC769F"/>
    <w:rsid w:val="00FE4933"/>
    <w:rsid w:val="00FE5217"/>
    <w:rsid w:val="00FE697C"/>
    <w:rsid w:val="00FF26FF"/>
    <w:rsid w:val="16982573"/>
    <w:rsid w:val="170F0594"/>
    <w:rsid w:val="1DB33367"/>
    <w:rsid w:val="2CFA4A15"/>
    <w:rsid w:val="2E8B6468"/>
    <w:rsid w:val="300670B9"/>
    <w:rsid w:val="38BF4322"/>
    <w:rsid w:val="390E1957"/>
    <w:rsid w:val="3B1CF07C"/>
    <w:rsid w:val="3C180DEE"/>
    <w:rsid w:val="53833556"/>
    <w:rsid w:val="665502A7"/>
    <w:rsid w:val="688757E6"/>
    <w:rsid w:val="7118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7A41"/>
  <w15:chartTrackingRefBased/>
  <w15:docId w15:val="{90B8836A-4315-5247-84BC-7B78DD23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258D"/>
  </w:style>
  <w:style w:type="table" w:styleId="TableGrid">
    <w:name w:val="Table Grid"/>
    <w:basedOn w:val="TableNormal"/>
    <w:uiPriority w:val="39"/>
    <w:rsid w:val="001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61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6D11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47E4E"/>
  </w:style>
  <w:style w:type="character" w:customStyle="1" w:styleId="eop">
    <w:name w:val="eop"/>
    <w:basedOn w:val="DefaultParagraphFont"/>
    <w:rsid w:val="0094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les.ucsf.edu/maria.chao" TargetMode="External"/><Relationship Id="rId18" Type="http://schemas.openxmlformats.org/officeDocument/2006/relationships/hyperlink" Target="https://medicine.ucsf.edu/people/alison-huang" TargetMode="External"/><Relationship Id="rId26" Type="http://schemas.openxmlformats.org/officeDocument/2006/relationships/hyperlink" Target="https://osher.ucsf.edu/people/karen-se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iles.ucsf.edu/ashley.mason" TargetMode="External"/><Relationship Id="rId7" Type="http://schemas.openxmlformats.org/officeDocument/2006/relationships/hyperlink" Target="https://profiles.ucsf.edu/shelley.adler" TargetMode="External"/><Relationship Id="rId12" Type="http://schemas.openxmlformats.org/officeDocument/2006/relationships/hyperlink" Target="https://osher.ucsf.edu/people/maria-t-chao" TargetMode="External"/><Relationship Id="rId17" Type="http://schemas.openxmlformats.org/officeDocument/2006/relationships/hyperlink" Target="https://profiles.ucsf.edu/jennifer.felder" TargetMode="External"/><Relationship Id="rId25" Type="http://schemas.openxmlformats.org/officeDocument/2006/relationships/hyperlink" Target="https://profiles.ucsf.edu/rachel.rad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her.ucsf.edu/research/research-team/jennifer-felder" TargetMode="External"/><Relationship Id="rId20" Type="http://schemas.openxmlformats.org/officeDocument/2006/relationships/hyperlink" Target="https://osher.ucsf.edu/patient-care/patient-care-team/ashley-mason" TargetMode="External"/><Relationship Id="rId29" Type="http://schemas.openxmlformats.org/officeDocument/2006/relationships/hyperlink" Target="https://profiles.ucsf.edu/ariana.thompson-last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her.ucsf.edu/people/shelley-r-adler" TargetMode="External"/><Relationship Id="rId11" Type="http://schemas.openxmlformats.org/officeDocument/2006/relationships/hyperlink" Target="https://profiles.ucsf.edu/june.chan" TargetMode="External"/><Relationship Id="rId24" Type="http://schemas.openxmlformats.org/officeDocument/2006/relationships/hyperlink" Target="https://norc.ucsf.edu/people/rachel-radin-phd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rofiles.ucsf.edu/anand.dhruva" TargetMode="External"/><Relationship Id="rId23" Type="http://schemas.openxmlformats.org/officeDocument/2006/relationships/hyperlink" Target="https://profiles.ucsf.edu/sarah.patterson" TargetMode="External"/><Relationship Id="rId28" Type="http://schemas.openxmlformats.org/officeDocument/2006/relationships/hyperlink" Target="Ariana%20Thompson-Lastad,%20PhD" TargetMode="External"/><Relationship Id="rId10" Type="http://schemas.openxmlformats.org/officeDocument/2006/relationships/hyperlink" Target="https://urology.ucsf.edu/people/june-m-chan" TargetMode="External"/><Relationship Id="rId19" Type="http://schemas.openxmlformats.org/officeDocument/2006/relationships/hyperlink" Target="https://profiles.ucsf.edu/alison.huang" TargetMode="External"/><Relationship Id="rId31" Type="http://schemas.openxmlformats.org/officeDocument/2006/relationships/hyperlink" Target="https://profiles.ucsf.edu/erin.vanblari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ucsf.edu/chloe.atreya" TargetMode="External"/><Relationship Id="rId14" Type="http://schemas.openxmlformats.org/officeDocument/2006/relationships/hyperlink" Target="https://osher.ucsf.edu/people/anand-dhruva" TargetMode="External"/><Relationship Id="rId22" Type="http://schemas.openxmlformats.org/officeDocument/2006/relationships/hyperlink" Target="https://osher.ucsf.edu/patient-care/patient-care-team/sarah-patterson" TargetMode="External"/><Relationship Id="rId27" Type="http://schemas.openxmlformats.org/officeDocument/2006/relationships/hyperlink" Target="https://profiles.ucsf.edu/karen.seal" TargetMode="External"/><Relationship Id="rId30" Type="http://schemas.openxmlformats.org/officeDocument/2006/relationships/hyperlink" Target="https://cancer.ucsf.edu/people/van-blarigan.erin" TargetMode="External"/><Relationship Id="rId8" Type="http://schemas.openxmlformats.org/officeDocument/2006/relationships/hyperlink" Target="https://osher.ucsf.edu/people/chloe-e-at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906</Words>
  <Characters>5168</Characters>
  <Application>Microsoft Office Word</Application>
  <DocSecurity>0</DocSecurity>
  <Lines>43</Lines>
  <Paragraphs>12</Paragraphs>
  <ScaleCrop>false</ScaleCrop>
  <Company>UCSF OSHER CENTER FOR INTEGRATIVE MEDICINE</Company>
  <LinksUpToDate>false</LinksUpToDate>
  <CharactersWithSpaces>6062</CharactersWithSpaces>
  <SharedDoc>false</SharedDoc>
  <HLinks>
    <vt:vector size="102" baseType="variant">
      <vt:variant>
        <vt:i4>6553658</vt:i4>
      </vt:variant>
      <vt:variant>
        <vt:i4>48</vt:i4>
      </vt:variant>
      <vt:variant>
        <vt:i4>0</vt:i4>
      </vt:variant>
      <vt:variant>
        <vt:i4>5</vt:i4>
      </vt:variant>
      <vt:variant>
        <vt:lpwstr>https://profiles.ucsf.edu/rachel.radin</vt:lpwstr>
      </vt:variant>
      <vt:variant>
        <vt:lpwstr/>
      </vt:variant>
      <vt:variant>
        <vt:i4>1704022</vt:i4>
      </vt:variant>
      <vt:variant>
        <vt:i4>45</vt:i4>
      </vt:variant>
      <vt:variant>
        <vt:i4>0</vt:i4>
      </vt:variant>
      <vt:variant>
        <vt:i4>5</vt:i4>
      </vt:variant>
      <vt:variant>
        <vt:lpwstr>https://norc.ucsf.edu/people/rachel-radin-phd</vt:lpwstr>
      </vt:variant>
      <vt:variant>
        <vt:lpwstr/>
      </vt:variant>
      <vt:variant>
        <vt:i4>7274532</vt:i4>
      </vt:variant>
      <vt:variant>
        <vt:i4>42</vt:i4>
      </vt:variant>
      <vt:variant>
        <vt:i4>0</vt:i4>
      </vt:variant>
      <vt:variant>
        <vt:i4>5</vt:i4>
      </vt:variant>
      <vt:variant>
        <vt:lpwstr>https://profiles.ucsf.edu/ashley.mason</vt:lpwstr>
      </vt:variant>
      <vt:variant>
        <vt:lpwstr/>
      </vt:variant>
      <vt:variant>
        <vt:i4>7602295</vt:i4>
      </vt:variant>
      <vt:variant>
        <vt:i4>39</vt:i4>
      </vt:variant>
      <vt:variant>
        <vt:i4>0</vt:i4>
      </vt:variant>
      <vt:variant>
        <vt:i4>5</vt:i4>
      </vt:variant>
      <vt:variant>
        <vt:lpwstr>https://osher.ucsf.edu/patient-care/patient-care-team/ashley-mason</vt:lpwstr>
      </vt:variant>
      <vt:variant>
        <vt:lpwstr/>
      </vt:variant>
      <vt:variant>
        <vt:i4>6684730</vt:i4>
      </vt:variant>
      <vt:variant>
        <vt:i4>36</vt:i4>
      </vt:variant>
      <vt:variant>
        <vt:i4>0</vt:i4>
      </vt:variant>
      <vt:variant>
        <vt:i4>5</vt:i4>
      </vt:variant>
      <vt:variant>
        <vt:lpwstr>https://profiles.ucsf.edu/alison.huang</vt:lpwstr>
      </vt:variant>
      <vt:variant>
        <vt:lpwstr/>
      </vt:variant>
      <vt:variant>
        <vt:i4>5439579</vt:i4>
      </vt:variant>
      <vt:variant>
        <vt:i4>33</vt:i4>
      </vt:variant>
      <vt:variant>
        <vt:i4>0</vt:i4>
      </vt:variant>
      <vt:variant>
        <vt:i4>5</vt:i4>
      </vt:variant>
      <vt:variant>
        <vt:lpwstr>https://medicine.ucsf.edu/people/alison-huang</vt:lpwstr>
      </vt:variant>
      <vt:variant>
        <vt:lpwstr/>
      </vt:variant>
      <vt:variant>
        <vt:i4>589903</vt:i4>
      </vt:variant>
      <vt:variant>
        <vt:i4>30</vt:i4>
      </vt:variant>
      <vt:variant>
        <vt:i4>0</vt:i4>
      </vt:variant>
      <vt:variant>
        <vt:i4>5</vt:i4>
      </vt:variant>
      <vt:variant>
        <vt:lpwstr>https://profiles.ucsf.edu/jennifer.felder</vt:lpwstr>
      </vt:variant>
      <vt:variant>
        <vt:lpwstr/>
      </vt:variant>
      <vt:variant>
        <vt:i4>4194382</vt:i4>
      </vt:variant>
      <vt:variant>
        <vt:i4>27</vt:i4>
      </vt:variant>
      <vt:variant>
        <vt:i4>0</vt:i4>
      </vt:variant>
      <vt:variant>
        <vt:i4>5</vt:i4>
      </vt:variant>
      <vt:variant>
        <vt:lpwstr>https://osher.ucsf.edu/research/research-team/jennifer-felder</vt:lpwstr>
      </vt:variant>
      <vt:variant>
        <vt:lpwstr/>
      </vt:variant>
      <vt:variant>
        <vt:i4>2818156</vt:i4>
      </vt:variant>
      <vt:variant>
        <vt:i4>24</vt:i4>
      </vt:variant>
      <vt:variant>
        <vt:i4>0</vt:i4>
      </vt:variant>
      <vt:variant>
        <vt:i4>5</vt:i4>
      </vt:variant>
      <vt:variant>
        <vt:lpwstr>https://profiles.ucsf.edu/anand.dhruva</vt:lpwstr>
      </vt:variant>
      <vt:variant>
        <vt:lpwstr/>
      </vt:variant>
      <vt:variant>
        <vt:i4>3211298</vt:i4>
      </vt:variant>
      <vt:variant>
        <vt:i4>21</vt:i4>
      </vt:variant>
      <vt:variant>
        <vt:i4>0</vt:i4>
      </vt:variant>
      <vt:variant>
        <vt:i4>5</vt:i4>
      </vt:variant>
      <vt:variant>
        <vt:lpwstr>https://osher.ucsf.edu/people/anand-dhruva</vt:lpwstr>
      </vt:variant>
      <vt:variant>
        <vt:lpwstr/>
      </vt:variant>
      <vt:variant>
        <vt:i4>5767188</vt:i4>
      </vt:variant>
      <vt:variant>
        <vt:i4>18</vt:i4>
      </vt:variant>
      <vt:variant>
        <vt:i4>0</vt:i4>
      </vt:variant>
      <vt:variant>
        <vt:i4>5</vt:i4>
      </vt:variant>
      <vt:variant>
        <vt:lpwstr>https://profiles.ucsf.edu/maria.chao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https://osher.ucsf.edu/people/maria-t-chao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https://urology.ucsf.edu/people/june-m-chan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https://profiles.ucsf.edu/chloe.atreya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https://osher.ucsf.edu/people/chloe-e-atreya</vt:lpwstr>
      </vt:variant>
      <vt:variant>
        <vt:lpwstr/>
      </vt:variant>
      <vt:variant>
        <vt:i4>3604582</vt:i4>
      </vt:variant>
      <vt:variant>
        <vt:i4>3</vt:i4>
      </vt:variant>
      <vt:variant>
        <vt:i4>0</vt:i4>
      </vt:variant>
      <vt:variant>
        <vt:i4>5</vt:i4>
      </vt:variant>
      <vt:variant>
        <vt:lpwstr>https://profiles.ucsf.edu/shelley.adler</vt:lpwstr>
      </vt:variant>
      <vt:variant>
        <vt:lpwstr/>
      </vt:variant>
      <vt:variant>
        <vt:i4>90</vt:i4>
      </vt:variant>
      <vt:variant>
        <vt:i4>0</vt:i4>
      </vt:variant>
      <vt:variant>
        <vt:i4>0</vt:i4>
      </vt:variant>
      <vt:variant>
        <vt:i4>5</vt:i4>
      </vt:variant>
      <vt:variant>
        <vt:lpwstr>https://osher.ucsf.edu/people/shelley-r-adler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Z Coulter</dc:creator>
  <cp:keywords/>
  <dc:description/>
  <cp:lastModifiedBy>Coulter, Yvette</cp:lastModifiedBy>
  <cp:revision>67</cp:revision>
  <dcterms:created xsi:type="dcterms:W3CDTF">2024-11-15T02:29:00Z</dcterms:created>
  <dcterms:modified xsi:type="dcterms:W3CDTF">2025-11-03T21:13:00Z</dcterms:modified>
</cp:coreProperties>
</file>